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53"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P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00</w:t>
      </w:r>
      <w:r w:rsidR="00835746">
        <w:rPr>
          <w:rFonts w:cstheme="minorHAnsi"/>
          <w:sz w:val="24"/>
          <w:szCs w:val="24"/>
        </w:rPr>
        <w:t>3</w:t>
      </w:r>
      <w:r w:rsidRPr="00946698">
        <w:rPr>
          <w:rFonts w:cstheme="minorHAnsi"/>
          <w:sz w:val="24"/>
          <w:szCs w:val="24"/>
        </w:rPr>
        <w:t xml:space="preserve"> /CMAS/2021</w:t>
      </w: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D32356" w:rsidRDefault="00D32356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32356">
        <w:rPr>
          <w:rFonts w:cstheme="minorHAnsi"/>
          <w:sz w:val="24"/>
          <w:szCs w:val="24"/>
        </w:rPr>
        <w:t xml:space="preserve">Art.1) Aprovar a prestação de contas </w:t>
      </w:r>
      <w:r>
        <w:rPr>
          <w:rFonts w:cstheme="minorHAnsi"/>
          <w:sz w:val="24"/>
          <w:szCs w:val="24"/>
        </w:rPr>
        <w:t xml:space="preserve">do </w:t>
      </w:r>
      <w:proofErr w:type="gramStart"/>
      <w:r>
        <w:rPr>
          <w:rFonts w:cstheme="minorHAnsi"/>
          <w:sz w:val="24"/>
          <w:szCs w:val="24"/>
        </w:rPr>
        <w:t xml:space="preserve">mês </w:t>
      </w:r>
      <w:r w:rsidRPr="00D32356">
        <w:rPr>
          <w:rFonts w:cstheme="minorHAnsi"/>
          <w:sz w:val="24"/>
          <w:szCs w:val="24"/>
        </w:rPr>
        <w:t xml:space="preserve"> de</w:t>
      </w:r>
      <w:proofErr w:type="gramEnd"/>
      <w:r w:rsidRPr="00D32356">
        <w:rPr>
          <w:rFonts w:cstheme="minorHAnsi"/>
          <w:sz w:val="24"/>
          <w:szCs w:val="24"/>
        </w:rPr>
        <w:t xml:space="preserve"> </w:t>
      </w:r>
      <w:r w:rsidR="00835746">
        <w:rPr>
          <w:rFonts w:cstheme="minorHAnsi"/>
          <w:sz w:val="24"/>
          <w:szCs w:val="24"/>
        </w:rPr>
        <w:t>Dezembro</w:t>
      </w:r>
      <w:r w:rsidRPr="00D32356">
        <w:rPr>
          <w:rFonts w:cstheme="minorHAnsi"/>
          <w:sz w:val="24"/>
          <w:szCs w:val="24"/>
        </w:rPr>
        <w:t xml:space="preserve"> de 20</w:t>
      </w:r>
      <w:r>
        <w:rPr>
          <w:rFonts w:cstheme="minorHAnsi"/>
          <w:sz w:val="24"/>
          <w:szCs w:val="24"/>
        </w:rPr>
        <w:t>20</w:t>
      </w:r>
      <w:r w:rsidRPr="00D32356">
        <w:rPr>
          <w:rFonts w:cstheme="minorHAnsi"/>
          <w:sz w:val="24"/>
          <w:szCs w:val="24"/>
        </w:rPr>
        <w:t>.</w:t>
      </w:r>
    </w:p>
    <w:p w:rsidR="00D32356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 xml:space="preserve">Art.2) Esta resolução entra em vigor nesta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>28 de janeiro de 2021</w:t>
      </w: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80492"/>
    <w:rsid w:val="00786AC6"/>
    <w:rsid w:val="007A7BE5"/>
    <w:rsid w:val="007B593B"/>
    <w:rsid w:val="00835746"/>
    <w:rsid w:val="00855E30"/>
    <w:rsid w:val="0093373D"/>
    <w:rsid w:val="00946698"/>
    <w:rsid w:val="009F6DD9"/>
    <w:rsid w:val="00AA5789"/>
    <w:rsid w:val="00AF15F1"/>
    <w:rsid w:val="00B031CA"/>
    <w:rsid w:val="00B80ABC"/>
    <w:rsid w:val="00C443EC"/>
    <w:rsid w:val="00C447E0"/>
    <w:rsid w:val="00D12D8E"/>
    <w:rsid w:val="00D25C67"/>
    <w:rsid w:val="00D3102A"/>
    <w:rsid w:val="00D32356"/>
    <w:rsid w:val="00D47EEB"/>
    <w:rsid w:val="00E006A5"/>
    <w:rsid w:val="00E16A88"/>
    <w:rsid w:val="00E67A22"/>
    <w:rsid w:val="00ED2AF0"/>
    <w:rsid w:val="00EE6812"/>
    <w:rsid w:val="00F60D70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D3C5-DD87-404D-A921-3DB1F37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2021-02-21T12:23:00Z</dcterms:created>
  <dcterms:modified xsi:type="dcterms:W3CDTF">2021-02-21T12:23:00Z</dcterms:modified>
</cp:coreProperties>
</file>