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95" w:rsidRPr="00AF1B95" w:rsidRDefault="00AF1B95" w:rsidP="00F5106E">
      <w:pPr>
        <w:ind w:left="3969" w:hanging="3969"/>
        <w:jc w:val="center"/>
        <w:rPr>
          <w:b/>
        </w:rPr>
      </w:pPr>
    </w:p>
    <w:p w:rsidR="00F5106E" w:rsidRPr="009373EE" w:rsidRDefault="00F5106E" w:rsidP="00F5106E">
      <w:pPr>
        <w:ind w:left="3969" w:hanging="3969"/>
        <w:jc w:val="center"/>
        <w:rPr>
          <w:b/>
          <w:sz w:val="32"/>
          <w:szCs w:val="32"/>
        </w:rPr>
      </w:pPr>
      <w:r w:rsidRPr="009373EE">
        <w:rPr>
          <w:b/>
          <w:sz w:val="32"/>
          <w:szCs w:val="32"/>
        </w:rPr>
        <w:t xml:space="preserve">DECRETO N° </w:t>
      </w:r>
      <w:r w:rsidR="00CD74E1" w:rsidRPr="009373EE">
        <w:rPr>
          <w:b/>
          <w:sz w:val="32"/>
          <w:szCs w:val="32"/>
        </w:rPr>
        <w:t>0</w:t>
      </w:r>
      <w:r w:rsidR="00700B32">
        <w:rPr>
          <w:b/>
          <w:sz w:val="32"/>
          <w:szCs w:val="32"/>
        </w:rPr>
        <w:t>7</w:t>
      </w:r>
      <w:r w:rsidR="00914388">
        <w:rPr>
          <w:b/>
          <w:sz w:val="32"/>
          <w:szCs w:val="32"/>
        </w:rPr>
        <w:t>1</w:t>
      </w:r>
      <w:r w:rsidR="009373EE" w:rsidRPr="009373EE">
        <w:rPr>
          <w:b/>
          <w:sz w:val="32"/>
          <w:szCs w:val="32"/>
        </w:rPr>
        <w:t>/2021</w:t>
      </w:r>
      <w:r w:rsidRPr="009373EE">
        <w:rPr>
          <w:b/>
          <w:sz w:val="32"/>
          <w:szCs w:val="32"/>
        </w:rPr>
        <w:t xml:space="preserve">, DE </w:t>
      </w:r>
      <w:r w:rsidR="00914388">
        <w:rPr>
          <w:b/>
          <w:sz w:val="32"/>
          <w:szCs w:val="32"/>
        </w:rPr>
        <w:t>28</w:t>
      </w:r>
      <w:r w:rsidR="00AD6ED0" w:rsidRPr="009373EE">
        <w:rPr>
          <w:b/>
          <w:sz w:val="32"/>
          <w:szCs w:val="32"/>
        </w:rPr>
        <w:t xml:space="preserve"> </w:t>
      </w:r>
      <w:r w:rsidRPr="009373EE">
        <w:rPr>
          <w:b/>
          <w:sz w:val="32"/>
          <w:szCs w:val="32"/>
        </w:rPr>
        <w:t xml:space="preserve">DE </w:t>
      </w:r>
      <w:r w:rsidR="00700B32">
        <w:rPr>
          <w:b/>
          <w:sz w:val="32"/>
          <w:szCs w:val="32"/>
        </w:rPr>
        <w:t>OUTUBRO</w:t>
      </w:r>
      <w:r w:rsidR="009373EE" w:rsidRPr="009373EE">
        <w:rPr>
          <w:b/>
          <w:sz w:val="32"/>
          <w:szCs w:val="32"/>
        </w:rPr>
        <w:t xml:space="preserve"> DE 2021</w:t>
      </w:r>
      <w:r w:rsidRPr="009373EE">
        <w:rPr>
          <w:b/>
          <w:sz w:val="32"/>
          <w:szCs w:val="32"/>
        </w:rPr>
        <w:t>.</w:t>
      </w:r>
    </w:p>
    <w:p w:rsidR="00F5106E" w:rsidRPr="009373EE" w:rsidRDefault="00F5106E" w:rsidP="00F5106E">
      <w:pPr>
        <w:shd w:val="clear" w:color="auto" w:fill="FFFFFF"/>
        <w:rPr>
          <w:sz w:val="22"/>
          <w:szCs w:val="22"/>
        </w:rPr>
      </w:pPr>
    </w:p>
    <w:p w:rsidR="00914388" w:rsidRDefault="00700B32" w:rsidP="00914388">
      <w:pPr>
        <w:shd w:val="clear" w:color="auto" w:fill="FFFFFF"/>
        <w:ind w:left="4678"/>
        <w:jc w:val="both"/>
        <w:rPr>
          <w:i/>
        </w:rPr>
      </w:pPr>
      <w:bookmarkStart w:id="0" w:name="_GoBack"/>
      <w:r w:rsidRPr="006000B2">
        <w:rPr>
          <w:i/>
        </w:rPr>
        <w:t>“</w:t>
      </w:r>
      <w:r w:rsidR="00F5106E" w:rsidRPr="006000B2">
        <w:rPr>
          <w:i/>
        </w:rPr>
        <w:t xml:space="preserve">Dispõe sobre a </w:t>
      </w:r>
      <w:r w:rsidR="00914388">
        <w:rPr>
          <w:i/>
        </w:rPr>
        <w:t xml:space="preserve">regulamentação, no âmbito do Município de </w:t>
      </w:r>
      <w:proofErr w:type="spellStart"/>
      <w:r w:rsidR="00914388">
        <w:rPr>
          <w:i/>
        </w:rPr>
        <w:t>Jateí</w:t>
      </w:r>
      <w:proofErr w:type="spellEnd"/>
      <w:r w:rsidR="00914388">
        <w:rPr>
          <w:i/>
        </w:rPr>
        <w:t xml:space="preserve">/MS, da destinação dos recursos provenientes da Lei Federal nº 14.017, de 29 de junho de 2020, de conteúdo emergencial na área da cultura, conhecida como “Lei Aldir Blanc”, e dá outras providências”. </w:t>
      </w:r>
    </w:p>
    <w:p w:rsidR="00F5106E" w:rsidRPr="006000B2" w:rsidRDefault="00F5106E" w:rsidP="006000B2">
      <w:pPr>
        <w:shd w:val="clear" w:color="auto" w:fill="FFFFFF"/>
        <w:ind w:firstLine="1134"/>
        <w:jc w:val="both"/>
      </w:pPr>
    </w:p>
    <w:bookmarkEnd w:id="0"/>
    <w:p w:rsidR="00F5106E" w:rsidRPr="006000B2" w:rsidRDefault="00914388" w:rsidP="006000B2">
      <w:pPr>
        <w:shd w:val="clear" w:color="auto" w:fill="FFFFFF"/>
        <w:ind w:firstLine="1134"/>
        <w:jc w:val="both"/>
      </w:pPr>
      <w:r w:rsidRPr="00933043">
        <w:rPr>
          <w:b/>
          <w:sz w:val="26"/>
          <w:szCs w:val="26"/>
        </w:rPr>
        <w:t xml:space="preserve">O PREFEITO MUNICIPAL DE JATEÍ/MS, </w:t>
      </w:r>
      <w:r w:rsidRPr="00933043">
        <w:rPr>
          <w:sz w:val="26"/>
          <w:szCs w:val="26"/>
        </w:rPr>
        <w:t xml:space="preserve">no uso da atribuição que lhe confere o inciso VI, do artigo </w:t>
      </w:r>
      <w:r>
        <w:rPr>
          <w:sz w:val="26"/>
          <w:szCs w:val="26"/>
        </w:rPr>
        <w:t>52 da Lei Orgânica do Município</w:t>
      </w:r>
      <w:r w:rsidR="00F5106E" w:rsidRPr="006000B2">
        <w:t>,</w:t>
      </w:r>
    </w:p>
    <w:p w:rsidR="00700B32" w:rsidRPr="006000B2" w:rsidRDefault="00700B32" w:rsidP="006000B2">
      <w:pPr>
        <w:shd w:val="clear" w:color="auto" w:fill="FFFFFF"/>
        <w:ind w:firstLine="1134"/>
        <w:jc w:val="both"/>
      </w:pPr>
    </w:p>
    <w:p w:rsidR="00F5106E" w:rsidRDefault="00F5106E" w:rsidP="006000B2">
      <w:pPr>
        <w:shd w:val="clear" w:color="auto" w:fill="FFFFFF"/>
        <w:ind w:firstLine="1134"/>
        <w:jc w:val="both"/>
        <w:rPr>
          <w:b/>
        </w:rPr>
      </w:pPr>
      <w:r w:rsidRPr="006000B2">
        <w:rPr>
          <w:b/>
        </w:rPr>
        <w:t>DECRETA:</w:t>
      </w:r>
    </w:p>
    <w:p w:rsidR="00914388" w:rsidRDefault="00914388" w:rsidP="006000B2">
      <w:pPr>
        <w:shd w:val="clear" w:color="auto" w:fill="FFFFFF"/>
        <w:ind w:firstLine="1134"/>
        <w:jc w:val="both"/>
        <w:rPr>
          <w:b/>
        </w:rPr>
      </w:pPr>
    </w:p>
    <w:p w:rsidR="00914388" w:rsidRPr="006000B2" w:rsidRDefault="00914388" w:rsidP="001163B9">
      <w:pPr>
        <w:shd w:val="clear" w:color="auto" w:fill="FFFFFF"/>
        <w:jc w:val="center"/>
        <w:rPr>
          <w:b/>
        </w:rPr>
      </w:pPr>
      <w:r>
        <w:rPr>
          <w:b/>
        </w:rPr>
        <w:t>I – DO OBJETO</w:t>
      </w:r>
    </w:p>
    <w:p w:rsidR="00F5106E" w:rsidRPr="006000B2" w:rsidRDefault="00F5106E" w:rsidP="006000B2">
      <w:pPr>
        <w:shd w:val="clear" w:color="auto" w:fill="FFFFFF"/>
        <w:ind w:firstLine="1134"/>
        <w:jc w:val="both"/>
      </w:pPr>
    </w:p>
    <w:p w:rsidR="00953339" w:rsidRDefault="00F5106E" w:rsidP="000D4792">
      <w:pPr>
        <w:shd w:val="clear" w:color="auto" w:fill="FFFFFF"/>
        <w:ind w:firstLine="1134"/>
        <w:jc w:val="both"/>
      </w:pPr>
      <w:r w:rsidRPr="006000B2">
        <w:rPr>
          <w:b/>
        </w:rPr>
        <w:t>Art. 1°.</w:t>
      </w:r>
      <w:r w:rsidRPr="006000B2">
        <w:rPr>
          <w:b/>
        </w:rPr>
        <w:tab/>
      </w:r>
      <w:r w:rsidR="00914388" w:rsidRPr="00942FC6">
        <w:t>Este decreto regulamenta, no âmbito do Município de Jatei - MS, os meios e critérios para a destinação dos recursos provenientes da Lei federal 14.017, de 29 de junho de 2020, denominada “Lei Aldir Blanc”, a qual dispõe sobre as ações emergenciais destinadas ao setor cultural.</w:t>
      </w:r>
    </w:p>
    <w:p w:rsidR="000D4792" w:rsidRDefault="000D4792" w:rsidP="000D4792">
      <w:pPr>
        <w:shd w:val="clear" w:color="auto" w:fill="FFFFFF"/>
        <w:ind w:firstLine="1134"/>
        <w:jc w:val="both"/>
      </w:pPr>
    </w:p>
    <w:p w:rsidR="00914388" w:rsidRPr="00914388" w:rsidRDefault="00914388" w:rsidP="001163B9">
      <w:pPr>
        <w:shd w:val="clear" w:color="auto" w:fill="FFFFFF"/>
        <w:jc w:val="center"/>
        <w:rPr>
          <w:b/>
        </w:rPr>
      </w:pPr>
      <w:r w:rsidRPr="00914388">
        <w:rPr>
          <w:b/>
        </w:rPr>
        <w:t>II – DOS RECURSOS</w:t>
      </w:r>
    </w:p>
    <w:p w:rsidR="00914388" w:rsidRDefault="00914388" w:rsidP="000D4792">
      <w:pPr>
        <w:shd w:val="clear" w:color="auto" w:fill="FFFFFF"/>
        <w:ind w:firstLine="1134"/>
        <w:jc w:val="both"/>
      </w:pPr>
    </w:p>
    <w:p w:rsidR="004062D1" w:rsidRDefault="000D4792" w:rsidP="00914388">
      <w:pPr>
        <w:ind w:firstLine="1134"/>
        <w:jc w:val="both"/>
      </w:pPr>
      <w:r>
        <w:rPr>
          <w:b/>
        </w:rPr>
        <w:t>Art. 2</w:t>
      </w:r>
      <w:r w:rsidRPr="00A61642">
        <w:rPr>
          <w:b/>
        </w:rPr>
        <w:t>º</w:t>
      </w:r>
      <w:r w:rsidR="00914388">
        <w:rPr>
          <w:b/>
        </w:rPr>
        <w:t>.</w:t>
      </w:r>
      <w:r w:rsidRPr="00A61642">
        <w:rPr>
          <w:b/>
        </w:rPr>
        <w:t xml:space="preserve"> </w:t>
      </w:r>
      <w:r w:rsidR="00914388" w:rsidRPr="00914388">
        <w:t>O recurso financeiro destinado ao Município Jatei - MS, proveniente da Lei federal 14.017/2020, é da ordem de R$ 48.689,61 (quarenta e oito mil, seiscentos e oitenta e nove reais e sessenta e um centavos), repassado pela plataforma de transferências de recursos da União – “Plataforma Mais Brasil”, a ser gerido pela Prefeitura Municipal de Jatei, por meio da Secretaria Municipal de Educação, Cultura, Esporte e Lazer, na forma deste decreto.</w:t>
      </w:r>
    </w:p>
    <w:p w:rsidR="00914388" w:rsidRDefault="00914388" w:rsidP="00914388">
      <w:pPr>
        <w:ind w:firstLine="1134"/>
        <w:jc w:val="both"/>
      </w:pPr>
    </w:p>
    <w:p w:rsidR="00914388" w:rsidRPr="00914388" w:rsidRDefault="00914388" w:rsidP="001163B9">
      <w:pPr>
        <w:jc w:val="center"/>
        <w:rPr>
          <w:b/>
        </w:rPr>
      </w:pPr>
      <w:r>
        <w:rPr>
          <w:b/>
        </w:rPr>
        <w:t>III – DO COMITÊ GESTOR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914388" w:rsidRDefault="006A4721" w:rsidP="00914388">
      <w:pPr>
        <w:ind w:firstLine="1134"/>
        <w:jc w:val="both"/>
      </w:pPr>
      <w:r>
        <w:rPr>
          <w:b/>
        </w:rPr>
        <w:t>Art. 3</w:t>
      </w:r>
      <w:r w:rsidR="00F5106E" w:rsidRPr="006000B2">
        <w:rPr>
          <w:b/>
        </w:rPr>
        <w:t xml:space="preserve">°. </w:t>
      </w:r>
      <w:r w:rsidR="00914388" w:rsidRPr="00914388">
        <w:t>Fica criado o Comitê Gestor para auxiliar o gerenciamento, o acompanhamento e a fiscalização dos recursos oriundos da “Lei Aldir Blanc”, com as seguintes atribuições:</w:t>
      </w:r>
    </w:p>
    <w:p w:rsidR="00914388" w:rsidRPr="00914388" w:rsidRDefault="00914388" w:rsidP="00914388">
      <w:pPr>
        <w:ind w:firstLine="1134"/>
        <w:jc w:val="both"/>
      </w:pPr>
    </w:p>
    <w:p w:rsidR="00914388" w:rsidRPr="00914388" w:rsidRDefault="00914388" w:rsidP="00914388">
      <w:pPr>
        <w:spacing w:line="360" w:lineRule="auto"/>
        <w:ind w:firstLine="1134"/>
        <w:jc w:val="both"/>
      </w:pPr>
      <w:r w:rsidRPr="00914388">
        <w:rPr>
          <w:b/>
        </w:rPr>
        <w:t>I -</w:t>
      </w:r>
      <w:r w:rsidRPr="00914388">
        <w:t xml:space="preserve"> Realizar as tratativas necessárias com os órgãos do Governo Federal responsáveis pela descentralização dos recursos;</w:t>
      </w:r>
    </w:p>
    <w:p w:rsidR="00914388" w:rsidRPr="00914388" w:rsidRDefault="00914388" w:rsidP="00914388">
      <w:pPr>
        <w:spacing w:line="360" w:lineRule="auto"/>
        <w:ind w:firstLine="1134"/>
        <w:jc w:val="both"/>
      </w:pPr>
      <w:r w:rsidRPr="00914388">
        <w:rPr>
          <w:b/>
        </w:rPr>
        <w:t>II -</w:t>
      </w:r>
      <w:r w:rsidRPr="00914388">
        <w:t xml:space="preserve"> Participar das discussões referentes à regulamentação no âmbito do Município de Jatei - MS para a distribuição dos recursos na forma prevista no artigo 2º da Lei federal 14.017/2020;</w:t>
      </w:r>
    </w:p>
    <w:p w:rsidR="00914388" w:rsidRPr="00914388" w:rsidRDefault="00914388" w:rsidP="00914388">
      <w:pPr>
        <w:spacing w:line="360" w:lineRule="auto"/>
        <w:ind w:firstLine="1134"/>
        <w:jc w:val="both"/>
      </w:pPr>
      <w:r w:rsidRPr="00914388">
        <w:rPr>
          <w:b/>
        </w:rPr>
        <w:t>III -</w:t>
      </w:r>
      <w:r w:rsidRPr="00914388">
        <w:t xml:space="preserve"> acompanhar e orientar os processos necessários, especialmente providenciar os meios administrativos e operacionais para o recebimento direto do valor </w:t>
      </w:r>
      <w:r w:rsidRPr="00914388">
        <w:lastRenderedPageBreak/>
        <w:t xml:space="preserve">integral a ser destinado ao Município de Jatei - MS nos termos da Lei federal 14.017/2020; </w:t>
      </w:r>
    </w:p>
    <w:p w:rsidR="00914388" w:rsidRPr="00914388" w:rsidRDefault="00914388" w:rsidP="00914388">
      <w:pPr>
        <w:spacing w:line="360" w:lineRule="auto"/>
        <w:ind w:firstLine="1134"/>
        <w:jc w:val="both"/>
      </w:pPr>
      <w:r w:rsidRPr="00914388">
        <w:rPr>
          <w:b/>
        </w:rPr>
        <w:t>IV -</w:t>
      </w:r>
      <w:r w:rsidRPr="00914388">
        <w:t xml:space="preserve"> Acompanhar as etapas de transferência direta dos recursos do Governo Federal para o Município de Jatei - MS; </w:t>
      </w:r>
    </w:p>
    <w:p w:rsidR="00914388" w:rsidRPr="00914388" w:rsidRDefault="00914388" w:rsidP="00914388">
      <w:pPr>
        <w:spacing w:line="360" w:lineRule="auto"/>
        <w:ind w:firstLine="1134"/>
        <w:jc w:val="both"/>
      </w:pPr>
      <w:r w:rsidRPr="00914388">
        <w:rPr>
          <w:b/>
        </w:rPr>
        <w:t>V -</w:t>
      </w:r>
      <w:r w:rsidRPr="00914388">
        <w:t xml:space="preserve"> Fiscalizar a execução dos recursos transferidos; e </w:t>
      </w:r>
    </w:p>
    <w:p w:rsidR="00914388" w:rsidRPr="00914388" w:rsidRDefault="00914388" w:rsidP="00914388">
      <w:pPr>
        <w:spacing w:line="360" w:lineRule="auto"/>
        <w:ind w:firstLine="1134"/>
        <w:jc w:val="both"/>
      </w:pPr>
      <w:r w:rsidRPr="00914388">
        <w:rPr>
          <w:b/>
        </w:rPr>
        <w:t>VI -</w:t>
      </w:r>
      <w:r w:rsidRPr="00914388">
        <w:t xml:space="preserve"> Elaborar relatório e balanço final a respeito da execução dos recursos no âmbito do Município de Jatei - MS.</w:t>
      </w:r>
    </w:p>
    <w:p w:rsidR="00F5106E" w:rsidRDefault="00F5106E" w:rsidP="00914388">
      <w:pPr>
        <w:shd w:val="clear" w:color="auto" w:fill="FFFFFF"/>
        <w:ind w:left="1134" w:hanging="1134"/>
        <w:jc w:val="both"/>
      </w:pPr>
    </w:p>
    <w:p w:rsidR="00914388" w:rsidRDefault="00914388" w:rsidP="00914388">
      <w:pPr>
        <w:shd w:val="clear" w:color="auto" w:fill="FFFFFF"/>
        <w:ind w:firstLine="1134"/>
        <w:jc w:val="both"/>
      </w:pPr>
      <w:r w:rsidRPr="00914388">
        <w:rPr>
          <w:b/>
        </w:rPr>
        <w:t>§1º</w:t>
      </w:r>
      <w:r>
        <w:rPr>
          <w:b/>
        </w:rPr>
        <w:t xml:space="preserve"> - </w:t>
      </w:r>
      <w:r>
        <w:t>O comitê Gestor tratado neste artigo será composto pelos seguintes integrantes:</w:t>
      </w:r>
    </w:p>
    <w:p w:rsidR="00914388" w:rsidRPr="00914388" w:rsidRDefault="00914388" w:rsidP="00914388">
      <w:pPr>
        <w:spacing w:line="360" w:lineRule="auto"/>
        <w:ind w:firstLine="1134"/>
        <w:jc w:val="both"/>
      </w:pPr>
      <w:r w:rsidRPr="00914388">
        <w:rPr>
          <w:b/>
        </w:rPr>
        <w:t>I –</w:t>
      </w:r>
      <w:r w:rsidRPr="00914388">
        <w:t xml:space="preserve"> Gerente Municipal de Cultua, que o presidirá; </w:t>
      </w:r>
    </w:p>
    <w:p w:rsidR="00914388" w:rsidRPr="00914388" w:rsidRDefault="00914388" w:rsidP="00914388">
      <w:pPr>
        <w:spacing w:line="360" w:lineRule="auto"/>
        <w:ind w:firstLine="1134"/>
        <w:jc w:val="both"/>
      </w:pPr>
      <w:r w:rsidRPr="00914388">
        <w:rPr>
          <w:b/>
        </w:rPr>
        <w:t>II –</w:t>
      </w:r>
      <w:r w:rsidRPr="00914388">
        <w:t xml:space="preserve"> Gerente Municipal de Educação; </w:t>
      </w:r>
    </w:p>
    <w:p w:rsidR="00914388" w:rsidRPr="00914388" w:rsidRDefault="00914388" w:rsidP="00914388">
      <w:pPr>
        <w:spacing w:line="360" w:lineRule="auto"/>
        <w:ind w:firstLine="1134"/>
        <w:jc w:val="both"/>
      </w:pPr>
      <w:r w:rsidRPr="00914388">
        <w:rPr>
          <w:b/>
        </w:rPr>
        <w:t>III –</w:t>
      </w:r>
      <w:r w:rsidRPr="00914388">
        <w:t xml:space="preserve"> Assistente de Planejamento e Controle, lotado na Secretaria Municipal de Educação, Cultura, Esporte e Lazer;</w:t>
      </w:r>
    </w:p>
    <w:p w:rsidR="00914388" w:rsidRPr="00914388" w:rsidRDefault="00914388" w:rsidP="00914388">
      <w:pPr>
        <w:spacing w:line="360" w:lineRule="auto"/>
        <w:ind w:firstLine="1134"/>
        <w:jc w:val="both"/>
      </w:pPr>
      <w:r w:rsidRPr="00914388">
        <w:rPr>
          <w:b/>
        </w:rPr>
        <w:t>IV -</w:t>
      </w:r>
      <w:r w:rsidRPr="00914388">
        <w:t xml:space="preserve"> 02 (um) representantes da sociedade civil (Classe artística), indicado pela na Secretaria Municipal de Educação, Cultura, Esporte e Lazer. </w:t>
      </w:r>
    </w:p>
    <w:p w:rsidR="00914388" w:rsidRDefault="00914388" w:rsidP="00914388">
      <w:pPr>
        <w:shd w:val="clear" w:color="auto" w:fill="FFFFFF"/>
        <w:ind w:firstLine="1134"/>
        <w:jc w:val="both"/>
      </w:pPr>
    </w:p>
    <w:p w:rsidR="00914388" w:rsidRPr="00914388" w:rsidRDefault="00914388" w:rsidP="00914388">
      <w:pPr>
        <w:shd w:val="clear" w:color="auto" w:fill="FFFFFF"/>
        <w:ind w:firstLine="1134"/>
        <w:jc w:val="both"/>
      </w:pPr>
      <w:r w:rsidRPr="00914388">
        <w:rPr>
          <w:b/>
        </w:rPr>
        <w:t>§</w:t>
      </w:r>
      <w:r>
        <w:rPr>
          <w:b/>
        </w:rPr>
        <w:t>2</w:t>
      </w:r>
      <w:r w:rsidRPr="00914388">
        <w:rPr>
          <w:b/>
        </w:rPr>
        <w:t>º</w:t>
      </w:r>
      <w:r>
        <w:rPr>
          <w:b/>
        </w:rPr>
        <w:t xml:space="preserve"> - </w:t>
      </w:r>
      <w:r w:rsidRPr="00914388">
        <w:t>O Chefe do Poder Executivo poderá, caso necessário, substituir os representantes do Comitê Gestor mencionados neste artigo.</w:t>
      </w:r>
    </w:p>
    <w:p w:rsidR="00F5106E" w:rsidRDefault="00F5106E" w:rsidP="006000B2">
      <w:pPr>
        <w:shd w:val="clear" w:color="auto" w:fill="FFFFFF"/>
        <w:ind w:left="2268" w:hanging="2268"/>
        <w:jc w:val="both"/>
      </w:pPr>
    </w:p>
    <w:p w:rsidR="00914388" w:rsidRPr="00914388" w:rsidRDefault="00914388" w:rsidP="001163B9">
      <w:pPr>
        <w:shd w:val="clear" w:color="auto" w:fill="FFFFFF"/>
        <w:jc w:val="center"/>
        <w:rPr>
          <w:b/>
        </w:rPr>
      </w:pPr>
      <w:r>
        <w:rPr>
          <w:b/>
        </w:rPr>
        <w:t>IV – DA APLICAÇÃO DO RECURSO</w:t>
      </w:r>
    </w:p>
    <w:p w:rsidR="00914388" w:rsidRPr="006000B2" w:rsidRDefault="00914388" w:rsidP="006000B2">
      <w:pPr>
        <w:shd w:val="clear" w:color="auto" w:fill="FFFFFF"/>
        <w:ind w:left="2268" w:hanging="2268"/>
        <w:jc w:val="both"/>
      </w:pPr>
    </w:p>
    <w:p w:rsidR="00F5106E" w:rsidRPr="006000B2" w:rsidRDefault="006A4721" w:rsidP="00914388">
      <w:pPr>
        <w:shd w:val="clear" w:color="auto" w:fill="FFFFFF"/>
        <w:ind w:firstLine="1134"/>
        <w:jc w:val="both"/>
      </w:pPr>
      <w:r>
        <w:rPr>
          <w:b/>
        </w:rPr>
        <w:t>Art. 4</w:t>
      </w:r>
      <w:r w:rsidR="00F5106E" w:rsidRPr="006000B2">
        <w:rPr>
          <w:b/>
        </w:rPr>
        <w:t xml:space="preserve">°. </w:t>
      </w:r>
      <w:r w:rsidR="00F5106E" w:rsidRPr="006000B2">
        <w:tab/>
      </w:r>
      <w:r w:rsidR="00914388" w:rsidRPr="00914388">
        <w:t>Os recursos repassados pela União serão distribuídos, com observância do art. 2º, inciso III - da Lei federal 14.017/2020, devendo o Comitê Gestor dar preferência pela distribuição por meio de editais, chamadas públicas, prêmios, aquisição de bens e serviços vinculados ao setor cultural e outros instrumentos destinados à manutenção de agentes, de espaços, de iniciativas, de cursos, de produções, de desenvolvimento de atividades de economia criativa e de economia solidária, de produções audiovisuais, de manifestações culturais, bem como à realização de atividades artísticas e culturais que possam ser transmitidas pela “internet” ou disponibilizadas por meio de redes sociais e outras plataformas digitais, bem como atividades presencias.</w:t>
      </w:r>
      <w:r w:rsidR="00914388" w:rsidRPr="000D0277">
        <w:rPr>
          <w:rFonts w:ascii="Times New Roman" w:hAnsi="Times New Roman" w:cs="Times New Roman"/>
        </w:rPr>
        <w:t xml:space="preserve">  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914388" w:rsidRDefault="006A4721" w:rsidP="00914388">
      <w:pPr>
        <w:shd w:val="clear" w:color="auto" w:fill="FFFFFF"/>
        <w:ind w:firstLine="1134"/>
        <w:jc w:val="both"/>
        <w:rPr>
          <w:b/>
        </w:rPr>
      </w:pPr>
      <w:r>
        <w:rPr>
          <w:b/>
        </w:rPr>
        <w:t>Art. 5</w:t>
      </w:r>
      <w:r w:rsidR="00F5106E" w:rsidRPr="006000B2">
        <w:rPr>
          <w:b/>
        </w:rPr>
        <w:t>°.</w:t>
      </w:r>
      <w:r w:rsidR="00F5106E" w:rsidRPr="00914388">
        <w:rPr>
          <w:b/>
        </w:rPr>
        <w:t xml:space="preserve"> </w:t>
      </w:r>
      <w:r w:rsidR="00914388" w:rsidRPr="00914388">
        <w:t>Caberá ao Comitê Gestor proceder à seleção para reconhecimento e certificação dos destinatários dos recursos, conhecidos e denominados para fins deste decreto como “fazedores culturais”, inscritos no Cadastro Cultural do Município de Iguape para fins de participação nos eventos previstos no artigo anterior</w:t>
      </w:r>
      <w:r w:rsidR="00914388">
        <w:rPr>
          <w:b/>
        </w:rPr>
        <w:t>.</w:t>
      </w:r>
    </w:p>
    <w:p w:rsidR="00713F6E" w:rsidRDefault="00713F6E" w:rsidP="00914388">
      <w:pPr>
        <w:shd w:val="clear" w:color="auto" w:fill="FFFFFF"/>
        <w:ind w:firstLine="1134"/>
        <w:jc w:val="both"/>
        <w:rPr>
          <w:b/>
        </w:rPr>
      </w:pPr>
    </w:p>
    <w:p w:rsidR="00914388" w:rsidRDefault="00914388" w:rsidP="00914388">
      <w:pPr>
        <w:shd w:val="clear" w:color="auto" w:fill="FFFFFF"/>
        <w:ind w:firstLine="1134"/>
        <w:jc w:val="both"/>
        <w:rPr>
          <w:b/>
        </w:rPr>
      </w:pPr>
      <w:r w:rsidRPr="00914388">
        <w:rPr>
          <w:b/>
        </w:rPr>
        <w:t>§1º</w:t>
      </w:r>
      <w:r>
        <w:rPr>
          <w:b/>
        </w:rPr>
        <w:t xml:space="preserve"> - </w:t>
      </w:r>
      <w:r w:rsidRPr="00914388">
        <w:t>Na modalidade de apoio cultural prevista no inciso III do art. 2º da Lei federal 14.017/2020, o Comitê Gestor deverá observar preferencialmente o seguinte procedimento:</w:t>
      </w:r>
    </w:p>
    <w:p w:rsidR="00713F6E" w:rsidRPr="00713F6E" w:rsidRDefault="00713F6E" w:rsidP="00713F6E">
      <w:pPr>
        <w:ind w:firstLine="1134"/>
        <w:jc w:val="both"/>
      </w:pPr>
      <w:r w:rsidRPr="00713F6E">
        <w:rPr>
          <w:b/>
        </w:rPr>
        <w:t>I-</w:t>
      </w:r>
      <w:r w:rsidRPr="00713F6E">
        <w:t xml:space="preserve"> Lançar edital para seleção de artistas locais visando à apresentação em espaços públicos, conforme regulamentação própria elaborada pelo Comitê Gestor, </w:t>
      </w:r>
      <w:r w:rsidRPr="00713F6E">
        <w:lastRenderedPageBreak/>
        <w:t>alcançando até 15 (quinze) premiações de R$ 400,00 (quatrocentos reais) para cada proponente selecionado, no valor total de R$ 6.000,00 (seis mil reais);</w:t>
      </w:r>
    </w:p>
    <w:p w:rsidR="00713F6E" w:rsidRPr="00713F6E" w:rsidRDefault="00713F6E" w:rsidP="00713F6E">
      <w:pPr>
        <w:ind w:firstLine="1134"/>
        <w:jc w:val="both"/>
      </w:pPr>
    </w:p>
    <w:p w:rsidR="00713F6E" w:rsidRPr="00713F6E" w:rsidRDefault="00713F6E" w:rsidP="00713F6E">
      <w:pPr>
        <w:ind w:firstLine="1134"/>
        <w:jc w:val="both"/>
      </w:pPr>
      <w:r w:rsidRPr="00713F6E">
        <w:rPr>
          <w:b/>
        </w:rPr>
        <w:t>II –</w:t>
      </w:r>
      <w:r w:rsidRPr="00713F6E">
        <w:t xml:space="preserve"> lançar edital para seleção de projetos culturais visando à seleção de desenhos e produções áudio visual (vídeo documentários), conforme regulamentação própria elaborada pelo Comitê Gestor, alcançando até 06 (seis) premiações de R$ 1.000,00 (mil reais) para cada proponente selecionado, no valor total de R$ de R$ 6.000,00 (seis mil reais); </w:t>
      </w:r>
    </w:p>
    <w:p w:rsidR="00713F6E" w:rsidRPr="00713F6E" w:rsidRDefault="00713F6E" w:rsidP="00713F6E">
      <w:pPr>
        <w:ind w:firstLine="1134"/>
        <w:jc w:val="both"/>
      </w:pPr>
    </w:p>
    <w:p w:rsidR="00713F6E" w:rsidRPr="00713F6E" w:rsidRDefault="00713F6E" w:rsidP="00713F6E">
      <w:pPr>
        <w:ind w:firstLine="1134"/>
        <w:jc w:val="both"/>
      </w:pPr>
      <w:r w:rsidRPr="00713F6E">
        <w:rPr>
          <w:b/>
        </w:rPr>
        <w:t>I</w:t>
      </w:r>
      <w:r w:rsidR="00A60C87">
        <w:rPr>
          <w:b/>
        </w:rPr>
        <w:t>II</w:t>
      </w:r>
      <w:r w:rsidRPr="00713F6E">
        <w:rPr>
          <w:b/>
        </w:rPr>
        <w:t xml:space="preserve"> –</w:t>
      </w:r>
      <w:r w:rsidRPr="00713F6E">
        <w:t xml:space="preserve"> Contratação de espetáculos teatrais e circenses, shows musicais, espetáculos de dança e outras manifestações culturais, de forma direta para apresentação em eventos e ações culturais do município;   </w:t>
      </w:r>
    </w:p>
    <w:p w:rsidR="00713F6E" w:rsidRPr="00713F6E" w:rsidRDefault="00713F6E" w:rsidP="00713F6E">
      <w:pPr>
        <w:ind w:firstLine="1134"/>
        <w:jc w:val="both"/>
      </w:pPr>
    </w:p>
    <w:p w:rsidR="00713F6E" w:rsidRPr="00713F6E" w:rsidRDefault="00A60C87" w:rsidP="00713F6E">
      <w:pPr>
        <w:ind w:firstLine="1134"/>
        <w:jc w:val="both"/>
      </w:pPr>
      <w:r>
        <w:rPr>
          <w:b/>
        </w:rPr>
        <w:t>I</w:t>
      </w:r>
      <w:r w:rsidR="00713F6E" w:rsidRPr="00713F6E">
        <w:rPr>
          <w:b/>
        </w:rPr>
        <w:t>V –</w:t>
      </w:r>
      <w:r w:rsidR="00713F6E" w:rsidRPr="00713F6E">
        <w:t xml:space="preserve"> Lançar edital para seleção de projetos de atividades culturais a serem executadas em espaços públicos e próprios, conforme regulamentação própria elaborada pelo Comitê Gestor, prêmios no valor total de R$ 16.000,00 (dezesseis mil reais); </w:t>
      </w:r>
    </w:p>
    <w:p w:rsidR="00713F6E" w:rsidRPr="00713F6E" w:rsidRDefault="00713F6E" w:rsidP="00713F6E">
      <w:pPr>
        <w:ind w:firstLine="1134"/>
        <w:jc w:val="both"/>
      </w:pPr>
    </w:p>
    <w:p w:rsidR="00713F6E" w:rsidRDefault="00713F6E" w:rsidP="00713F6E">
      <w:pPr>
        <w:ind w:firstLine="1134"/>
        <w:jc w:val="both"/>
      </w:pPr>
      <w:r w:rsidRPr="00713F6E">
        <w:rPr>
          <w:b/>
        </w:rPr>
        <w:t>V –</w:t>
      </w:r>
      <w:r w:rsidRPr="00713F6E">
        <w:t xml:space="preserve"> Lançar edital para a aquisição de bens e serviços para espaços culturais e projetos independentes inscritos no cadastro municipal de Cultura.</w:t>
      </w:r>
    </w:p>
    <w:p w:rsidR="00713F6E" w:rsidRDefault="00713F6E" w:rsidP="00713F6E">
      <w:pPr>
        <w:ind w:firstLine="1134"/>
        <w:jc w:val="both"/>
      </w:pPr>
    </w:p>
    <w:p w:rsidR="00713F6E" w:rsidRDefault="00713F6E" w:rsidP="001163B9">
      <w:pPr>
        <w:jc w:val="center"/>
        <w:rPr>
          <w:b/>
        </w:rPr>
      </w:pPr>
      <w:r>
        <w:rPr>
          <w:b/>
        </w:rPr>
        <w:t>V – DO CADASTRO CULTURAL DO MUNICÍPIO DE JATEÍ</w:t>
      </w:r>
    </w:p>
    <w:p w:rsidR="00713F6E" w:rsidRDefault="00713F6E" w:rsidP="00713F6E">
      <w:pPr>
        <w:ind w:firstLine="1134"/>
        <w:jc w:val="center"/>
        <w:rPr>
          <w:b/>
        </w:rPr>
      </w:pPr>
    </w:p>
    <w:p w:rsidR="00713F6E" w:rsidRDefault="005A2EB7" w:rsidP="00713F6E">
      <w:pPr>
        <w:ind w:firstLine="1134"/>
        <w:jc w:val="both"/>
      </w:pPr>
      <w:r>
        <w:rPr>
          <w:b/>
        </w:rPr>
        <w:t>Art. 6</w:t>
      </w:r>
      <w:r w:rsidR="00713F6E">
        <w:rPr>
          <w:b/>
        </w:rPr>
        <w:t>º</w:t>
      </w:r>
      <w:r w:rsidR="00713F6E" w:rsidRPr="006000B2">
        <w:rPr>
          <w:b/>
        </w:rPr>
        <w:t>.</w:t>
      </w:r>
      <w:r w:rsidR="00713F6E">
        <w:rPr>
          <w:b/>
        </w:rPr>
        <w:t xml:space="preserve"> </w:t>
      </w:r>
      <w:r w:rsidR="00B620CA" w:rsidRPr="00B620CA">
        <w:t>O “Cadastro Cultural do Município” contemplará os artistas, considerados “fazedores culturais” no âmbito do Município de Jatei, aptos a receberem os benefícios previstos na Lei federal 14.017/2020, conforme regulamentação prevista neste decreto.</w:t>
      </w:r>
    </w:p>
    <w:p w:rsidR="00B620CA" w:rsidRDefault="00B620CA" w:rsidP="00713F6E">
      <w:pPr>
        <w:ind w:firstLine="1134"/>
        <w:jc w:val="both"/>
      </w:pPr>
    </w:p>
    <w:p w:rsidR="00B620CA" w:rsidRPr="00B620CA" w:rsidRDefault="00B620CA" w:rsidP="00B620CA">
      <w:pPr>
        <w:ind w:firstLine="1134"/>
        <w:jc w:val="both"/>
      </w:pPr>
      <w:r>
        <w:rPr>
          <w:b/>
        </w:rPr>
        <w:t xml:space="preserve">Art. </w:t>
      </w:r>
      <w:r w:rsidR="005A2EB7">
        <w:rPr>
          <w:b/>
        </w:rPr>
        <w:t>7</w:t>
      </w:r>
      <w:r>
        <w:rPr>
          <w:b/>
        </w:rPr>
        <w:t>º</w:t>
      </w:r>
      <w:r w:rsidRPr="006000B2">
        <w:rPr>
          <w:b/>
        </w:rPr>
        <w:t>.</w:t>
      </w:r>
      <w:r>
        <w:rPr>
          <w:b/>
        </w:rPr>
        <w:t xml:space="preserve"> </w:t>
      </w:r>
      <w:r w:rsidRPr="00B620CA">
        <w:t xml:space="preserve">O “Cadastro Cultural do Município” é composto de duas partes: </w:t>
      </w:r>
    </w:p>
    <w:p w:rsidR="00B620CA" w:rsidRPr="00B620CA" w:rsidRDefault="00B620CA" w:rsidP="00B620CA">
      <w:pPr>
        <w:ind w:firstLine="1134"/>
        <w:jc w:val="both"/>
      </w:pPr>
      <w:r w:rsidRPr="00A60C87">
        <w:rPr>
          <w:b/>
        </w:rPr>
        <w:t>I –</w:t>
      </w:r>
      <w:r w:rsidRPr="00B620CA">
        <w:t xml:space="preserve"> a primeira parte denominada Cadastro “A”, formado pela relação de “fazedores culturais” já inscritos na data da edição deste decreto na Secretaria Municipal de Educação, Cultura, Esporte e Lazer de Jatei - MS; e </w:t>
      </w:r>
    </w:p>
    <w:p w:rsidR="00B620CA" w:rsidRDefault="00B620CA" w:rsidP="00B620CA">
      <w:pPr>
        <w:ind w:firstLine="1134"/>
        <w:jc w:val="both"/>
      </w:pPr>
      <w:r w:rsidRPr="00A60C87">
        <w:rPr>
          <w:b/>
        </w:rPr>
        <w:t>II –</w:t>
      </w:r>
      <w:r w:rsidRPr="00B620CA">
        <w:t xml:space="preserve"> a segunda parte denominada Cadastro “B”, formado a partir da relação de “fazedores culturais” que venham a inscrever-se de forma digital em plataforma criada pelo Gerencia de Cultura, da Prefeitura Municipal de Jatei. </w:t>
      </w:r>
    </w:p>
    <w:p w:rsidR="00B620CA" w:rsidRDefault="00B620CA" w:rsidP="00B620CA">
      <w:pPr>
        <w:ind w:firstLine="1134"/>
        <w:jc w:val="both"/>
      </w:pPr>
    </w:p>
    <w:p w:rsidR="00B620CA" w:rsidRPr="00B620CA" w:rsidRDefault="00B620CA" w:rsidP="00B620CA">
      <w:pPr>
        <w:ind w:firstLine="1134"/>
        <w:jc w:val="both"/>
      </w:pPr>
      <w:r>
        <w:rPr>
          <w:b/>
        </w:rPr>
        <w:t xml:space="preserve">Art. </w:t>
      </w:r>
      <w:r w:rsidR="005A2EB7">
        <w:rPr>
          <w:b/>
        </w:rPr>
        <w:t>8</w:t>
      </w:r>
      <w:r>
        <w:rPr>
          <w:b/>
        </w:rPr>
        <w:t>º</w:t>
      </w:r>
      <w:r w:rsidRPr="006000B2">
        <w:rPr>
          <w:b/>
        </w:rPr>
        <w:t>.</w:t>
      </w:r>
      <w:r>
        <w:rPr>
          <w:b/>
        </w:rPr>
        <w:t xml:space="preserve"> </w:t>
      </w:r>
      <w:r w:rsidRPr="00B620CA">
        <w:t>A recusa da homologação de interessados à inscrição no Cadastro “B” será feita por escrito e motivadamente pelo Departamento de Cultura, Eventos e Esportes, com o anúncio do fato no mesmo ato que tornar público o deferimento das homologações.</w:t>
      </w:r>
    </w:p>
    <w:p w:rsidR="00B620CA" w:rsidRPr="00713F6E" w:rsidRDefault="00B620CA" w:rsidP="001163B9">
      <w:pPr>
        <w:jc w:val="both"/>
      </w:pPr>
    </w:p>
    <w:p w:rsidR="00914388" w:rsidRDefault="00B620CA" w:rsidP="00B620CA">
      <w:pPr>
        <w:shd w:val="clear" w:color="auto" w:fill="FFFFFF"/>
        <w:ind w:firstLine="1134"/>
        <w:jc w:val="center"/>
        <w:rPr>
          <w:b/>
        </w:rPr>
      </w:pPr>
      <w:r>
        <w:rPr>
          <w:b/>
        </w:rPr>
        <w:t>V – DA PRESTAÇÃO DE CONTAS</w:t>
      </w:r>
    </w:p>
    <w:p w:rsidR="00B620CA" w:rsidRDefault="00B620CA" w:rsidP="00713F6E">
      <w:pPr>
        <w:shd w:val="clear" w:color="auto" w:fill="FFFFFF"/>
        <w:ind w:firstLine="1134"/>
        <w:jc w:val="both"/>
        <w:rPr>
          <w:b/>
        </w:rPr>
      </w:pPr>
    </w:p>
    <w:p w:rsidR="00B620CA" w:rsidRPr="00B620CA" w:rsidRDefault="00B620CA" w:rsidP="00B620CA">
      <w:pPr>
        <w:ind w:firstLine="1134"/>
        <w:jc w:val="both"/>
      </w:pPr>
      <w:r w:rsidRPr="00B620CA">
        <w:rPr>
          <w:b/>
        </w:rPr>
        <w:t xml:space="preserve">Art. </w:t>
      </w:r>
      <w:r w:rsidR="005A2EB7">
        <w:rPr>
          <w:b/>
        </w:rPr>
        <w:t>9</w:t>
      </w:r>
      <w:r w:rsidRPr="00B620CA">
        <w:rPr>
          <w:b/>
        </w:rPr>
        <w:t xml:space="preserve">º. </w:t>
      </w:r>
      <w:r w:rsidRPr="00B620CA">
        <w:t xml:space="preserve">O beneficiário do recurso previsto neste decreto deverá apresentar, de forma física ou digital, mas sempre instruída com documentos, prestação de contas ao Departamento de Cultura, Eventos e Esportes, em até 30 (trinta) dias após o recebimento da última parcela do recurso. </w:t>
      </w:r>
    </w:p>
    <w:p w:rsidR="00B620CA" w:rsidRPr="00B620CA" w:rsidRDefault="00B620CA" w:rsidP="00B620CA">
      <w:pPr>
        <w:ind w:firstLine="1134"/>
        <w:jc w:val="both"/>
      </w:pPr>
    </w:p>
    <w:p w:rsidR="00B620CA" w:rsidRPr="00B620CA" w:rsidRDefault="00B620CA" w:rsidP="00B620CA">
      <w:pPr>
        <w:ind w:firstLine="1134"/>
        <w:jc w:val="both"/>
      </w:pPr>
      <w:r w:rsidRPr="00B620CA">
        <w:rPr>
          <w:b/>
        </w:rPr>
        <w:lastRenderedPageBreak/>
        <w:t>§ 1º -</w:t>
      </w:r>
      <w:r w:rsidRPr="00B620CA">
        <w:t xml:space="preserve"> A critério do Comitê Gestor o prazo para prestação de contas poderá ser prorrogado, porém observado que em nenhum caso a prestação de contas ultrapassará 120 (cento e vinte) dias após o recebimento da última parcela do subsídio. </w:t>
      </w:r>
    </w:p>
    <w:p w:rsidR="00B620CA" w:rsidRPr="000D0277" w:rsidRDefault="00B620CA" w:rsidP="00B620CA">
      <w:pPr>
        <w:spacing w:line="360" w:lineRule="auto"/>
        <w:jc w:val="both"/>
        <w:rPr>
          <w:rFonts w:ascii="Times New Roman" w:hAnsi="Times New Roman" w:cs="Times New Roman"/>
        </w:rPr>
      </w:pPr>
    </w:p>
    <w:p w:rsidR="00B620CA" w:rsidRDefault="00B620CA" w:rsidP="00B620CA">
      <w:pPr>
        <w:shd w:val="clear" w:color="auto" w:fill="FFFFFF"/>
        <w:ind w:firstLine="1134"/>
        <w:jc w:val="both"/>
      </w:pPr>
      <w:r w:rsidRPr="00B620CA">
        <w:rPr>
          <w:b/>
        </w:rPr>
        <w:t>§ 2º -</w:t>
      </w:r>
      <w:r w:rsidRPr="00B620CA">
        <w:t xml:space="preserve"> A prestação de contas será imediatamente submetida ao crivo do Comitê Gestor</w:t>
      </w:r>
      <w:r>
        <w:t>.</w:t>
      </w:r>
    </w:p>
    <w:p w:rsidR="00B620CA" w:rsidRDefault="00B620CA" w:rsidP="00B620CA">
      <w:pPr>
        <w:shd w:val="clear" w:color="auto" w:fill="FFFFFF"/>
        <w:ind w:firstLine="1134"/>
        <w:jc w:val="both"/>
      </w:pPr>
    </w:p>
    <w:p w:rsidR="001163B9" w:rsidRDefault="001163B9" w:rsidP="001163B9">
      <w:pPr>
        <w:shd w:val="clear" w:color="auto" w:fill="FFFFFF"/>
        <w:jc w:val="center"/>
        <w:rPr>
          <w:b/>
        </w:rPr>
      </w:pPr>
    </w:p>
    <w:p w:rsidR="00B620CA" w:rsidRDefault="00B620CA" w:rsidP="001163B9">
      <w:pPr>
        <w:shd w:val="clear" w:color="auto" w:fill="FFFFFF"/>
        <w:jc w:val="center"/>
      </w:pPr>
      <w:r>
        <w:rPr>
          <w:b/>
        </w:rPr>
        <w:t>VII – DAS DISPOSIÇÕES FINAIS</w:t>
      </w:r>
    </w:p>
    <w:p w:rsidR="00B620CA" w:rsidRDefault="00B620CA" w:rsidP="00B620CA">
      <w:pPr>
        <w:shd w:val="clear" w:color="auto" w:fill="FFFFFF"/>
        <w:ind w:firstLine="1134"/>
        <w:jc w:val="both"/>
      </w:pPr>
    </w:p>
    <w:p w:rsidR="00B620CA" w:rsidRPr="00B620CA" w:rsidRDefault="00B620CA" w:rsidP="00B620CA">
      <w:pPr>
        <w:shd w:val="clear" w:color="auto" w:fill="FFFFFF"/>
        <w:ind w:firstLine="1134"/>
        <w:jc w:val="both"/>
        <w:rPr>
          <w:b/>
        </w:rPr>
      </w:pPr>
    </w:p>
    <w:p w:rsidR="00B620CA" w:rsidRPr="00B620CA" w:rsidRDefault="00910CAE" w:rsidP="00B620CA">
      <w:pPr>
        <w:pStyle w:val="Default"/>
        <w:ind w:firstLine="1134"/>
        <w:jc w:val="both"/>
      </w:pPr>
      <w:r w:rsidRPr="00910CAE">
        <w:rPr>
          <w:b/>
        </w:rPr>
        <w:t>Art. 1</w:t>
      </w:r>
      <w:r w:rsidR="005A2EB7">
        <w:rPr>
          <w:b/>
        </w:rPr>
        <w:t>0</w:t>
      </w:r>
      <w:r w:rsidR="00B620CA" w:rsidRPr="00910CAE">
        <w:rPr>
          <w:b/>
        </w:rPr>
        <w:t>.</w:t>
      </w:r>
      <w:r w:rsidR="00B620CA" w:rsidRPr="00B620CA">
        <w:t xml:space="preserve"> É de responsabilidade do Provedor Cultural acompanhar e apresentar a documentação exigida em conformidade com Edital publicado.</w:t>
      </w:r>
    </w:p>
    <w:p w:rsidR="00B620CA" w:rsidRPr="00B620CA" w:rsidRDefault="00B620CA" w:rsidP="00B620CA">
      <w:pPr>
        <w:pStyle w:val="Default"/>
        <w:ind w:firstLine="1134"/>
        <w:jc w:val="both"/>
      </w:pPr>
      <w:r w:rsidRPr="00B620CA">
        <w:t xml:space="preserve"> </w:t>
      </w:r>
    </w:p>
    <w:p w:rsidR="00B620CA" w:rsidRPr="00B620CA" w:rsidRDefault="00910CAE" w:rsidP="00B620CA">
      <w:pPr>
        <w:pStyle w:val="Default"/>
        <w:ind w:firstLine="1134"/>
        <w:jc w:val="both"/>
      </w:pPr>
      <w:r w:rsidRPr="00910CAE">
        <w:rPr>
          <w:b/>
        </w:rPr>
        <w:t>Art. 1</w:t>
      </w:r>
      <w:r w:rsidR="005A2EB7">
        <w:rPr>
          <w:b/>
        </w:rPr>
        <w:t>1</w:t>
      </w:r>
      <w:r w:rsidR="00B620CA" w:rsidRPr="00B620CA">
        <w:rPr>
          <w:b/>
          <w:bCs/>
        </w:rPr>
        <w:t xml:space="preserve">. </w:t>
      </w:r>
      <w:r w:rsidR="00B620CA" w:rsidRPr="00B620CA">
        <w:t xml:space="preserve">Os casos omissos serão resolvidos pela Secretaria Municipal de Educação, Cultura, Esporte e Lazer. </w:t>
      </w:r>
    </w:p>
    <w:p w:rsidR="00B620CA" w:rsidRPr="00B620CA" w:rsidRDefault="00B620CA" w:rsidP="00B620CA">
      <w:pPr>
        <w:ind w:firstLine="1134"/>
        <w:jc w:val="both"/>
      </w:pPr>
    </w:p>
    <w:p w:rsidR="00B620CA" w:rsidRPr="005A2EB7" w:rsidRDefault="00910CAE" w:rsidP="005A2EB7">
      <w:pPr>
        <w:ind w:firstLine="1134"/>
        <w:jc w:val="both"/>
        <w:rPr>
          <w:b/>
        </w:rPr>
      </w:pPr>
      <w:r w:rsidRPr="00910CAE">
        <w:rPr>
          <w:b/>
        </w:rPr>
        <w:t>Art. 1</w:t>
      </w:r>
      <w:r w:rsidR="005A2EB7">
        <w:rPr>
          <w:b/>
        </w:rPr>
        <w:t>2</w:t>
      </w:r>
      <w:r w:rsidRPr="00910CAE">
        <w:rPr>
          <w:b/>
        </w:rPr>
        <w:t>.</w:t>
      </w:r>
      <w:r>
        <w:t xml:space="preserve"> </w:t>
      </w:r>
      <w:r w:rsidR="00B620CA" w:rsidRPr="00B620CA">
        <w:t xml:space="preserve"> As despesas com a execução do presente decreto correrão por conta das verbas consignadas no orçamento vigente, suplementadas, se necessário. </w:t>
      </w:r>
    </w:p>
    <w:p w:rsidR="00B620CA" w:rsidRPr="00B620CA" w:rsidRDefault="00B620CA" w:rsidP="00B620CA">
      <w:pPr>
        <w:ind w:firstLine="1134"/>
        <w:jc w:val="both"/>
      </w:pPr>
    </w:p>
    <w:p w:rsidR="00F5106E" w:rsidRPr="00B620CA" w:rsidRDefault="00910CAE" w:rsidP="00B620CA">
      <w:pPr>
        <w:shd w:val="clear" w:color="auto" w:fill="FFFFFF"/>
        <w:ind w:firstLine="1134"/>
        <w:jc w:val="both"/>
      </w:pPr>
      <w:r w:rsidRPr="00910CAE">
        <w:rPr>
          <w:b/>
        </w:rPr>
        <w:t>Art. 1</w:t>
      </w:r>
      <w:r w:rsidR="005A2EB7">
        <w:rPr>
          <w:b/>
        </w:rPr>
        <w:t>3</w:t>
      </w:r>
      <w:r w:rsidRPr="00910CAE">
        <w:rPr>
          <w:b/>
        </w:rPr>
        <w:t>.</w:t>
      </w:r>
      <w:r>
        <w:t xml:space="preserve"> </w:t>
      </w:r>
      <w:r w:rsidR="00B620CA" w:rsidRPr="00B620CA">
        <w:t xml:space="preserve"> Este decreto entra em vigor na data de</w:t>
      </w:r>
      <w:r w:rsidR="00B620CA">
        <w:t xml:space="preserve"> sua publicação e revogam-se as </w:t>
      </w:r>
      <w:r w:rsidR="00B620CA" w:rsidRPr="00B620CA">
        <w:t>disposições em sentido contrário.</w:t>
      </w:r>
    </w:p>
    <w:p w:rsidR="00F5106E" w:rsidRPr="00B620CA" w:rsidRDefault="00F5106E" w:rsidP="006000B2">
      <w:pPr>
        <w:shd w:val="clear" w:color="auto" w:fill="FFFFFF"/>
        <w:ind w:left="1134" w:hanging="1134"/>
        <w:jc w:val="both"/>
      </w:pPr>
      <w:r w:rsidRPr="00B620CA">
        <w:rPr>
          <w:b/>
        </w:rPr>
        <w:tab/>
      </w:r>
    </w:p>
    <w:p w:rsidR="00F5106E" w:rsidRPr="006000B2" w:rsidRDefault="00F5106E" w:rsidP="005A2EB7">
      <w:pPr>
        <w:shd w:val="clear" w:color="auto" w:fill="FFFFFF"/>
        <w:ind w:firstLine="1134"/>
        <w:jc w:val="both"/>
        <w:rPr>
          <w:b/>
        </w:rPr>
      </w:pPr>
      <w:r w:rsidRPr="006000B2">
        <w:rPr>
          <w:b/>
        </w:rPr>
        <w:t xml:space="preserve">GABINETE DO PREFEITO MUNICIPAL DE JATEÍ, MS, em </w:t>
      </w:r>
      <w:r w:rsidR="00700B32" w:rsidRPr="006000B2">
        <w:rPr>
          <w:b/>
        </w:rPr>
        <w:t>2</w:t>
      </w:r>
      <w:r w:rsidR="00910CAE">
        <w:rPr>
          <w:b/>
        </w:rPr>
        <w:t>8</w:t>
      </w:r>
      <w:r w:rsidR="00A3220A" w:rsidRPr="006000B2">
        <w:rPr>
          <w:b/>
        </w:rPr>
        <w:t xml:space="preserve"> de </w:t>
      </w:r>
      <w:r w:rsidR="00700B32" w:rsidRPr="006000B2">
        <w:rPr>
          <w:b/>
        </w:rPr>
        <w:t>outubro</w:t>
      </w:r>
      <w:r w:rsidR="009373EE" w:rsidRPr="006000B2">
        <w:rPr>
          <w:b/>
        </w:rPr>
        <w:t xml:space="preserve"> de 2021</w:t>
      </w:r>
      <w:r w:rsidRPr="006000B2">
        <w:rPr>
          <w:b/>
        </w:rPr>
        <w:t>.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AF1B95" w:rsidRPr="006000B2" w:rsidRDefault="00AF1B95" w:rsidP="006000B2">
      <w:pPr>
        <w:shd w:val="clear" w:color="auto" w:fill="FFFFFF"/>
        <w:ind w:left="1134" w:hanging="1134"/>
        <w:jc w:val="both"/>
      </w:pPr>
    </w:p>
    <w:p w:rsidR="00F5106E" w:rsidRPr="006000B2" w:rsidRDefault="00F5106E" w:rsidP="006000B2">
      <w:pPr>
        <w:shd w:val="clear" w:color="auto" w:fill="FFFFFF"/>
        <w:ind w:left="1134" w:hanging="1134"/>
        <w:jc w:val="right"/>
        <w:rPr>
          <w:b/>
        </w:rPr>
      </w:pPr>
      <w:r w:rsidRPr="006000B2">
        <w:rPr>
          <w:b/>
        </w:rPr>
        <w:t>ERALDO JORGE LEITE</w:t>
      </w:r>
    </w:p>
    <w:p w:rsidR="008A0128" w:rsidRPr="006000B2" w:rsidRDefault="00F5106E" w:rsidP="006000B2">
      <w:pPr>
        <w:shd w:val="clear" w:color="auto" w:fill="FFFFFF"/>
        <w:ind w:left="1134" w:hanging="1134"/>
        <w:jc w:val="right"/>
      </w:pPr>
      <w:r w:rsidRPr="006000B2">
        <w:t>Prefeito Municipal</w:t>
      </w:r>
    </w:p>
    <w:sectPr w:rsidR="008A0128" w:rsidRPr="006000B2" w:rsidSect="004C178D">
      <w:headerReference w:type="default" r:id="rId7"/>
      <w:footerReference w:type="default" r:id="rId8"/>
      <w:pgSz w:w="11906" w:h="16838" w:code="9"/>
      <w:pgMar w:top="1356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D5" w:rsidRDefault="001574D5">
      <w:r>
        <w:separator/>
      </w:r>
    </w:p>
  </w:endnote>
  <w:endnote w:type="continuationSeparator" w:id="0">
    <w:p w:rsidR="001574D5" w:rsidRDefault="0015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5A5995" w:rsidRDefault="001B4A7F" w:rsidP="005A5995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D5" w:rsidRDefault="001574D5">
      <w:r>
        <w:separator/>
      </w:r>
    </w:p>
  </w:footnote>
  <w:footnote w:type="continuationSeparator" w:id="0">
    <w:p w:rsidR="001574D5" w:rsidRDefault="0015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1A3F47" w:rsidRDefault="00F5106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7F">
      <w:tab/>
    </w:r>
    <w:r w:rsidR="001B4A7F" w:rsidRPr="001A3F47">
      <w:rPr>
        <w:b/>
        <w:sz w:val="28"/>
        <w:szCs w:val="28"/>
      </w:rPr>
      <w:t>ESTADO DO MATO GROSSO DO SUL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1A3F47">
      <w:rPr>
        <w:b/>
        <w:sz w:val="28"/>
        <w:szCs w:val="28"/>
      </w:rPr>
      <w:tab/>
    </w:r>
    <w:r w:rsidRPr="001A3F47">
      <w:rPr>
        <w:b/>
        <w:sz w:val="32"/>
        <w:szCs w:val="32"/>
      </w:rPr>
      <w:t>PREFEITURA MUNICIPAL DE JATEÍ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1A3F47">
      <w:rPr>
        <w:b/>
        <w:sz w:val="28"/>
        <w:szCs w:val="28"/>
      </w:rPr>
      <w:tab/>
      <w:t>Gabinete do Prefeito</w:t>
    </w:r>
  </w:p>
  <w:p w:rsidR="00D27E5C" w:rsidRPr="00560A0C" w:rsidRDefault="001574D5" w:rsidP="005A5995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276"/>
    <w:multiLevelType w:val="hybridMultilevel"/>
    <w:tmpl w:val="FA8EC7B2"/>
    <w:lvl w:ilvl="0" w:tplc="41EEC7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79697D"/>
    <w:multiLevelType w:val="hybridMultilevel"/>
    <w:tmpl w:val="8E04DAE8"/>
    <w:lvl w:ilvl="0" w:tplc="67CEB3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E"/>
    <w:rsid w:val="000D4792"/>
    <w:rsid w:val="001163B9"/>
    <w:rsid w:val="001574D5"/>
    <w:rsid w:val="001A7043"/>
    <w:rsid w:val="001B4A7F"/>
    <w:rsid w:val="002A6B68"/>
    <w:rsid w:val="004062D1"/>
    <w:rsid w:val="0044118C"/>
    <w:rsid w:val="004A7784"/>
    <w:rsid w:val="00560498"/>
    <w:rsid w:val="00567171"/>
    <w:rsid w:val="005A2EB7"/>
    <w:rsid w:val="006000B2"/>
    <w:rsid w:val="006A4721"/>
    <w:rsid w:val="00700B32"/>
    <w:rsid w:val="00713F6E"/>
    <w:rsid w:val="00751854"/>
    <w:rsid w:val="00761253"/>
    <w:rsid w:val="007C4422"/>
    <w:rsid w:val="007C56FD"/>
    <w:rsid w:val="008A0128"/>
    <w:rsid w:val="00910CAE"/>
    <w:rsid w:val="00914388"/>
    <w:rsid w:val="009373EE"/>
    <w:rsid w:val="00953339"/>
    <w:rsid w:val="00A3220A"/>
    <w:rsid w:val="00A60C87"/>
    <w:rsid w:val="00AA0503"/>
    <w:rsid w:val="00AD6ED0"/>
    <w:rsid w:val="00AF1B95"/>
    <w:rsid w:val="00B620CA"/>
    <w:rsid w:val="00C16BCA"/>
    <w:rsid w:val="00C258BA"/>
    <w:rsid w:val="00C814DE"/>
    <w:rsid w:val="00CD74E1"/>
    <w:rsid w:val="00D10BC9"/>
    <w:rsid w:val="00D2168B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B1AB83-4C19-4B3A-950D-1D28E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1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1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5106E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sid w:val="00F5106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6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B62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FOLHA DE PAGAMENTO</cp:lastModifiedBy>
  <cp:revision>2</cp:revision>
  <cp:lastPrinted>2021-11-03T10:48:00Z</cp:lastPrinted>
  <dcterms:created xsi:type="dcterms:W3CDTF">2021-11-03T13:57:00Z</dcterms:created>
  <dcterms:modified xsi:type="dcterms:W3CDTF">2021-11-03T13:57:00Z</dcterms:modified>
</cp:coreProperties>
</file>