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E2" w:rsidRPr="00223BE2" w:rsidRDefault="007634A5" w:rsidP="00223BE2">
      <w:pPr>
        <w:pStyle w:val="Ttulo2"/>
        <w:spacing w:after="120"/>
      </w:pPr>
      <w:r w:rsidRPr="007634A5">
        <w:rPr>
          <w:rFonts w:ascii="Arial" w:hAnsi="Arial" w:cs="Arial"/>
          <w:sz w:val="28"/>
          <w:szCs w:val="28"/>
          <w:u w:val="none"/>
        </w:rPr>
        <w:t xml:space="preserve">LEI MUNICIPAL Nº </w:t>
      </w:r>
      <w:r w:rsidR="00351F61">
        <w:rPr>
          <w:rFonts w:ascii="Arial" w:hAnsi="Arial" w:cs="Arial"/>
          <w:sz w:val="28"/>
          <w:szCs w:val="28"/>
          <w:u w:val="none"/>
        </w:rPr>
        <w:softHyphen/>
      </w:r>
      <w:r w:rsidR="00351F61">
        <w:rPr>
          <w:rFonts w:ascii="Arial" w:hAnsi="Arial" w:cs="Arial"/>
          <w:sz w:val="28"/>
          <w:szCs w:val="28"/>
          <w:u w:val="none"/>
        </w:rPr>
        <w:softHyphen/>
      </w:r>
      <w:r w:rsidR="00351F61">
        <w:rPr>
          <w:rFonts w:ascii="Arial" w:hAnsi="Arial" w:cs="Arial"/>
          <w:sz w:val="28"/>
          <w:szCs w:val="28"/>
          <w:u w:val="none"/>
        </w:rPr>
        <w:softHyphen/>
      </w:r>
      <w:r w:rsidR="00351F61">
        <w:rPr>
          <w:rFonts w:ascii="Arial" w:hAnsi="Arial" w:cs="Arial"/>
          <w:sz w:val="28"/>
          <w:szCs w:val="28"/>
          <w:u w:val="none"/>
        </w:rPr>
        <w:softHyphen/>
        <w:t>795</w:t>
      </w:r>
      <w:r w:rsidRPr="007634A5">
        <w:rPr>
          <w:rFonts w:ascii="Arial" w:hAnsi="Arial" w:cs="Arial"/>
          <w:sz w:val="28"/>
          <w:szCs w:val="28"/>
          <w:u w:val="none"/>
        </w:rPr>
        <w:t>, DE</w:t>
      </w:r>
      <w:r w:rsidR="00711B01">
        <w:rPr>
          <w:rFonts w:ascii="Arial" w:hAnsi="Arial" w:cs="Arial"/>
          <w:sz w:val="28"/>
          <w:szCs w:val="28"/>
          <w:u w:val="none"/>
        </w:rPr>
        <w:t xml:space="preserve"> 14</w:t>
      </w:r>
      <w:r>
        <w:rPr>
          <w:rFonts w:ascii="Arial" w:hAnsi="Arial" w:cs="Arial"/>
          <w:sz w:val="28"/>
          <w:szCs w:val="28"/>
          <w:u w:val="none"/>
        </w:rPr>
        <w:t xml:space="preserve"> </w:t>
      </w:r>
      <w:r w:rsidRPr="007634A5">
        <w:rPr>
          <w:rFonts w:ascii="Arial" w:hAnsi="Arial" w:cs="Arial"/>
          <w:sz w:val="28"/>
          <w:szCs w:val="28"/>
          <w:u w:val="none"/>
        </w:rPr>
        <w:t xml:space="preserve">DE </w:t>
      </w:r>
      <w:r w:rsidR="00711B01">
        <w:rPr>
          <w:rFonts w:ascii="Arial" w:hAnsi="Arial" w:cs="Arial"/>
          <w:sz w:val="28"/>
          <w:szCs w:val="28"/>
          <w:u w:val="none"/>
        </w:rPr>
        <w:t>MARÇO DE 2024</w:t>
      </w:r>
      <w:r w:rsidRPr="007634A5">
        <w:rPr>
          <w:rFonts w:ascii="Arial" w:hAnsi="Arial" w:cs="Arial"/>
          <w:sz w:val="28"/>
          <w:szCs w:val="28"/>
          <w:u w:val="none"/>
        </w:rPr>
        <w:t>.</w:t>
      </w:r>
    </w:p>
    <w:p w:rsidR="00351F61" w:rsidRPr="00351F61" w:rsidRDefault="00351F61" w:rsidP="00351F61">
      <w:pPr>
        <w:spacing w:line="276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351F61">
        <w:rPr>
          <w:rFonts w:ascii="Arial" w:hAnsi="Arial" w:cs="Arial"/>
          <w:i/>
          <w:sz w:val="24"/>
          <w:szCs w:val="24"/>
        </w:rPr>
        <w:t>Dispõe sobre incorporação de área ao perímetro urbano e dá outras providências.</w:t>
      </w:r>
    </w:p>
    <w:p w:rsidR="004F36EB" w:rsidRPr="00711B01" w:rsidRDefault="007634A5" w:rsidP="00351F6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11B01">
        <w:rPr>
          <w:rFonts w:ascii="Arial" w:hAnsi="Arial" w:cs="Arial"/>
          <w:b/>
          <w:sz w:val="24"/>
          <w:szCs w:val="24"/>
        </w:rPr>
        <w:t xml:space="preserve">    </w:t>
      </w:r>
      <w:r w:rsidR="004F36EB" w:rsidRPr="00711B01">
        <w:rPr>
          <w:rFonts w:ascii="Arial" w:hAnsi="Arial" w:cs="Arial"/>
          <w:b/>
          <w:sz w:val="24"/>
          <w:szCs w:val="24"/>
        </w:rPr>
        <w:t xml:space="preserve">O PREFEITO MUNICIPAL DE JATEÍ/MS, </w:t>
      </w:r>
      <w:r w:rsidR="004F36EB" w:rsidRPr="00711B01">
        <w:rPr>
          <w:rFonts w:ascii="Arial" w:hAnsi="Arial" w:cs="Arial"/>
          <w:sz w:val="24"/>
          <w:szCs w:val="24"/>
        </w:rPr>
        <w:t>no uso das atribuições que lhe confere o inciso III, do artigo 50, da Lei Orgânica do Município, faz saber que a Câmara Municipal aprovou e ele sanciona a seguinte Lei:</w:t>
      </w:r>
    </w:p>
    <w:p w:rsidR="00C55BA0" w:rsidRDefault="00C55BA0" w:rsidP="00351F61">
      <w:pPr>
        <w:pStyle w:val="Corpodetexto"/>
        <w:tabs>
          <w:tab w:val="left" w:pos="567"/>
          <w:tab w:val="left" w:pos="1134"/>
        </w:tabs>
        <w:spacing w:before="10" w:line="276" w:lineRule="auto"/>
        <w:ind w:firstLine="1418"/>
        <w:jc w:val="both"/>
        <w:rPr>
          <w:b/>
          <w:sz w:val="24"/>
        </w:rPr>
      </w:pPr>
      <w:r w:rsidRPr="00711B01">
        <w:rPr>
          <w:b/>
          <w:sz w:val="24"/>
        </w:rPr>
        <w:tab/>
      </w:r>
      <w:r w:rsidRPr="00711B01">
        <w:rPr>
          <w:b/>
          <w:sz w:val="24"/>
        </w:rPr>
        <w:tab/>
        <w:t>RESOLVE:</w:t>
      </w:r>
    </w:p>
    <w:p w:rsidR="00351F61" w:rsidRPr="00351F61" w:rsidRDefault="00351F61" w:rsidP="00351F6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51F61">
        <w:rPr>
          <w:rFonts w:ascii="Arial" w:hAnsi="Arial" w:cs="Arial"/>
          <w:b/>
          <w:sz w:val="24"/>
          <w:szCs w:val="24"/>
        </w:rPr>
        <w:t xml:space="preserve">Art. 1º </w:t>
      </w:r>
      <w:r w:rsidRPr="00351F61">
        <w:rPr>
          <w:rFonts w:ascii="Arial" w:hAnsi="Arial" w:cs="Arial"/>
          <w:sz w:val="24"/>
          <w:szCs w:val="24"/>
        </w:rPr>
        <w:t xml:space="preserve">Fica incorporada a zona urbana deste Município o </w:t>
      </w:r>
      <w:r w:rsidRPr="00351F61">
        <w:rPr>
          <w:rFonts w:ascii="Arial" w:hAnsi="Arial" w:cs="Arial"/>
          <w:i/>
          <w:sz w:val="24"/>
          <w:szCs w:val="24"/>
        </w:rPr>
        <w:t xml:space="preserve">"IMÓVEL: QUINHÃO 02 – Parte do Lote Rural n°42 (quarenta e dois) da Quadra nº29 (vinte e nove) da 2ª Zona do NCD: </w:t>
      </w:r>
      <w:r w:rsidRPr="00351F61">
        <w:rPr>
          <w:rFonts w:ascii="Arial" w:hAnsi="Arial" w:cs="Arial"/>
          <w:i/>
          <w:sz w:val="24"/>
          <w:szCs w:val="24"/>
          <w:u w:val="single"/>
        </w:rPr>
        <w:t>LOCAL:</w:t>
      </w:r>
      <w:r w:rsidRPr="00351F61">
        <w:rPr>
          <w:rFonts w:ascii="Arial" w:hAnsi="Arial" w:cs="Arial"/>
          <w:i/>
          <w:sz w:val="24"/>
          <w:szCs w:val="24"/>
        </w:rPr>
        <w:t xml:space="preserve"> Município de Jateí/MS, comarca de Fátima do Sul/MS: </w:t>
      </w:r>
      <w:r w:rsidRPr="00351F61">
        <w:rPr>
          <w:rFonts w:ascii="Arial" w:hAnsi="Arial" w:cs="Arial"/>
          <w:i/>
          <w:sz w:val="24"/>
          <w:szCs w:val="24"/>
          <w:u w:val="single"/>
        </w:rPr>
        <w:t xml:space="preserve">ÁREA: </w:t>
      </w:r>
      <w:r w:rsidRPr="00351F61">
        <w:rPr>
          <w:rFonts w:ascii="Arial" w:hAnsi="Arial" w:cs="Arial"/>
          <w:i/>
          <w:sz w:val="24"/>
          <w:szCs w:val="24"/>
        </w:rPr>
        <w:t xml:space="preserve">6,4250 há (seis hectares, quatro mil duzentos e cinquenta metros quadrados); </w:t>
      </w:r>
      <w:r w:rsidRPr="00351F61">
        <w:rPr>
          <w:rFonts w:ascii="Arial" w:hAnsi="Arial" w:cs="Arial"/>
          <w:i/>
          <w:sz w:val="24"/>
          <w:szCs w:val="24"/>
          <w:u w:val="single"/>
        </w:rPr>
        <w:t>CARACTERÍSTICAS E CONFRONTAÇÕES:</w:t>
      </w:r>
      <w:r w:rsidRPr="00351F61">
        <w:rPr>
          <w:rFonts w:ascii="Arial" w:hAnsi="Arial" w:cs="Arial"/>
          <w:i/>
          <w:sz w:val="24"/>
          <w:szCs w:val="24"/>
        </w:rPr>
        <w:t xml:space="preserve"> Inicia-se a descrição deste perímetro com as seguintes confrontações: FRENTE-NORTE: 123,43 metros com Quinhão I parte do mesmo lote; FUNDOS SUL: 125 metros com o Lote 41 da Quadra 27; LADO DIREITO NASCENTE: 513,61 metros com o mesmo lote; LADO ESQUERDO POENTE: 513,79 metros com a Estrada Travessão</w:t>
      </w:r>
      <w:r w:rsidRPr="00351F61">
        <w:rPr>
          <w:rFonts w:ascii="Arial" w:hAnsi="Arial" w:cs="Arial"/>
          <w:i/>
          <w:color w:val="000000"/>
          <w:sz w:val="24"/>
          <w:szCs w:val="24"/>
        </w:rPr>
        <w:t>”</w:t>
      </w:r>
      <w:r w:rsidRPr="00351F61">
        <w:rPr>
          <w:rFonts w:ascii="Arial" w:hAnsi="Arial" w:cs="Arial"/>
          <w:b/>
          <w:sz w:val="24"/>
          <w:szCs w:val="24"/>
        </w:rPr>
        <w:t xml:space="preserve">, </w:t>
      </w:r>
      <w:r w:rsidRPr="00351F61">
        <w:rPr>
          <w:rFonts w:ascii="Arial" w:hAnsi="Arial" w:cs="Arial"/>
          <w:sz w:val="24"/>
          <w:szCs w:val="24"/>
        </w:rPr>
        <w:t>qual está devidamente matriculado sob nº 24.560, no Cartório de Registro de Imóveis da Comarca de Fátima do Sul-MS.</w:t>
      </w:r>
    </w:p>
    <w:p w:rsidR="00351F61" w:rsidRPr="00351F61" w:rsidRDefault="00351F61" w:rsidP="00351F61">
      <w:pPr>
        <w:spacing w:line="276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351F61">
        <w:rPr>
          <w:rFonts w:ascii="Arial" w:hAnsi="Arial" w:cs="Arial"/>
          <w:b/>
          <w:color w:val="000000"/>
          <w:sz w:val="24"/>
          <w:szCs w:val="24"/>
        </w:rPr>
        <w:t xml:space="preserve">Art. 2º </w:t>
      </w:r>
      <w:r w:rsidRPr="00351F61">
        <w:rPr>
          <w:rFonts w:ascii="Arial" w:hAnsi="Arial" w:cs="Arial"/>
          <w:color w:val="000000"/>
          <w:sz w:val="24"/>
          <w:szCs w:val="24"/>
        </w:rPr>
        <w:t>A incorporação do im</w:t>
      </w:r>
      <w:r w:rsidRPr="00351F61">
        <w:rPr>
          <w:rFonts w:ascii="Arial" w:hAnsi="Arial" w:cs="Arial"/>
          <w:sz w:val="24"/>
          <w:szCs w:val="24"/>
        </w:rPr>
        <w:t xml:space="preserve">óvel </w:t>
      </w:r>
      <w:r w:rsidRPr="00351F61">
        <w:rPr>
          <w:rFonts w:ascii="Arial" w:hAnsi="Arial" w:cs="Arial"/>
          <w:color w:val="000000"/>
          <w:sz w:val="24"/>
          <w:szCs w:val="24"/>
        </w:rPr>
        <w:t>ao perímetro urbano descrit</w:t>
      </w:r>
      <w:r w:rsidRPr="00351F61">
        <w:rPr>
          <w:rFonts w:ascii="Arial" w:hAnsi="Arial" w:cs="Arial"/>
          <w:sz w:val="24"/>
          <w:szCs w:val="24"/>
        </w:rPr>
        <w:t>o</w:t>
      </w:r>
      <w:r w:rsidRPr="00351F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1F61">
        <w:rPr>
          <w:rFonts w:ascii="Arial" w:hAnsi="Arial" w:cs="Arial"/>
          <w:sz w:val="24"/>
          <w:szCs w:val="24"/>
        </w:rPr>
        <w:t>pelo</w:t>
      </w:r>
      <w:r w:rsidRPr="00351F61">
        <w:rPr>
          <w:rFonts w:ascii="Arial" w:hAnsi="Arial" w:cs="Arial"/>
          <w:color w:val="000000"/>
          <w:sz w:val="24"/>
          <w:szCs w:val="24"/>
        </w:rPr>
        <w:t xml:space="preserve"> art. 1º tem por objetivo sua caracterização definitiva como imóvel urbano.</w:t>
      </w:r>
    </w:p>
    <w:p w:rsidR="00351F61" w:rsidRPr="00351F61" w:rsidRDefault="00351F61" w:rsidP="00351F6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51F61">
        <w:rPr>
          <w:rFonts w:ascii="Arial" w:hAnsi="Arial" w:cs="Arial"/>
          <w:b/>
          <w:color w:val="000000"/>
          <w:sz w:val="24"/>
          <w:szCs w:val="24"/>
        </w:rPr>
        <w:t xml:space="preserve">Art. 3º </w:t>
      </w:r>
      <w:r w:rsidRPr="00351F61">
        <w:rPr>
          <w:rFonts w:ascii="Arial" w:hAnsi="Arial" w:cs="Arial"/>
          <w:color w:val="000000"/>
          <w:sz w:val="24"/>
          <w:szCs w:val="24"/>
        </w:rPr>
        <w:t xml:space="preserve">O Setor Tributário Municipal adotará as providências necessárias para cadastrar o imóvel urbano descrito no </w:t>
      </w:r>
      <w:r w:rsidRPr="00351F61">
        <w:rPr>
          <w:rFonts w:ascii="Arial" w:hAnsi="Arial" w:cs="Arial"/>
          <w:i/>
          <w:color w:val="000000"/>
          <w:sz w:val="24"/>
          <w:szCs w:val="24"/>
        </w:rPr>
        <w:t>caput</w:t>
      </w:r>
      <w:r w:rsidRPr="00351F61">
        <w:rPr>
          <w:rFonts w:ascii="Arial" w:hAnsi="Arial" w:cs="Arial"/>
          <w:i/>
          <w:sz w:val="24"/>
          <w:szCs w:val="24"/>
        </w:rPr>
        <w:t>.</w:t>
      </w:r>
    </w:p>
    <w:p w:rsidR="00351F61" w:rsidRPr="00351F61" w:rsidRDefault="00351F61" w:rsidP="00585D6C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51F61">
        <w:rPr>
          <w:rFonts w:ascii="Arial" w:hAnsi="Arial" w:cs="Arial"/>
          <w:b/>
          <w:sz w:val="24"/>
          <w:szCs w:val="24"/>
        </w:rPr>
        <w:t>Art. 4º</w:t>
      </w:r>
      <w:r w:rsidRPr="00351F61">
        <w:rPr>
          <w:rFonts w:ascii="Arial" w:hAnsi="Arial" w:cs="Arial"/>
          <w:sz w:val="24"/>
          <w:szCs w:val="24"/>
        </w:rPr>
        <w:t xml:space="preserve"> Esta Lei entrará em vigor na data de sua publicação, ficando revogadas as disposições em contrário.</w:t>
      </w:r>
    </w:p>
    <w:p w:rsidR="007634A5" w:rsidRPr="00351F61" w:rsidRDefault="00585D6C" w:rsidP="00351F61">
      <w:pPr>
        <w:pStyle w:val="Corpodetexto"/>
        <w:spacing w:before="240" w:line="276" w:lineRule="auto"/>
        <w:ind w:left="-142" w:right="-285"/>
        <w:jc w:val="both"/>
        <w:rPr>
          <w:b/>
          <w:sz w:val="24"/>
        </w:rPr>
      </w:pPr>
      <w:r w:rsidRPr="00585D6C">
        <w:rPr>
          <w:b/>
          <w:sz w:val="24"/>
        </w:rPr>
        <w:t>G</w:t>
      </w:r>
      <w:r w:rsidR="007634A5" w:rsidRPr="00351F61">
        <w:rPr>
          <w:b/>
          <w:sz w:val="24"/>
        </w:rPr>
        <w:t>ABINETE DO PR</w:t>
      </w:r>
      <w:r w:rsidR="00711B01" w:rsidRPr="00351F61">
        <w:rPr>
          <w:b/>
          <w:sz w:val="24"/>
        </w:rPr>
        <w:t>EFEITO MUNICIPAL DE JATEÍ/MS, 14</w:t>
      </w:r>
      <w:r w:rsidR="004F36EB" w:rsidRPr="00351F61">
        <w:rPr>
          <w:b/>
          <w:sz w:val="24"/>
        </w:rPr>
        <w:t xml:space="preserve"> DE </w:t>
      </w:r>
      <w:r w:rsidR="00711B01" w:rsidRPr="00351F61">
        <w:rPr>
          <w:b/>
          <w:sz w:val="24"/>
        </w:rPr>
        <w:t>MARÇO DE 2024</w:t>
      </w:r>
      <w:r w:rsidR="007634A5" w:rsidRPr="00351F61">
        <w:rPr>
          <w:b/>
          <w:sz w:val="24"/>
        </w:rPr>
        <w:t xml:space="preserve">. </w:t>
      </w:r>
    </w:p>
    <w:p w:rsidR="007634A5" w:rsidRPr="007634A5" w:rsidRDefault="007634A5" w:rsidP="00711B01">
      <w:pPr>
        <w:spacing w:after="0"/>
        <w:ind w:left="1134" w:hanging="425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634A5">
        <w:rPr>
          <w:rFonts w:ascii="Arial" w:hAnsi="Arial" w:cs="Arial"/>
          <w:b/>
          <w:sz w:val="24"/>
          <w:szCs w:val="24"/>
        </w:rPr>
        <w:t>ERALDO JORGE LEITE</w:t>
      </w:r>
    </w:p>
    <w:p w:rsidR="00C55BA0" w:rsidRPr="007634A5" w:rsidRDefault="007634A5" w:rsidP="00522D47">
      <w:pPr>
        <w:spacing w:after="0"/>
        <w:ind w:left="1134" w:hanging="1134"/>
        <w:jc w:val="right"/>
        <w:rPr>
          <w:rFonts w:ascii="Arial" w:hAnsi="Arial" w:cs="Arial"/>
          <w:sz w:val="24"/>
          <w:szCs w:val="24"/>
        </w:rPr>
      </w:pPr>
      <w:r w:rsidRPr="007634A5">
        <w:rPr>
          <w:rFonts w:ascii="Arial" w:hAnsi="Arial" w:cs="Arial"/>
          <w:sz w:val="24"/>
          <w:szCs w:val="24"/>
        </w:rPr>
        <w:t>Prefeito Municipal</w:t>
      </w:r>
    </w:p>
    <w:sectPr w:rsidR="00C55BA0" w:rsidRPr="007634A5" w:rsidSect="00585D6C">
      <w:headerReference w:type="default" r:id="rId7"/>
      <w:pgSz w:w="11906" w:h="16838"/>
      <w:pgMar w:top="99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6B" w:rsidRDefault="00900C6B" w:rsidP="007634A5">
      <w:pPr>
        <w:spacing w:after="0" w:line="240" w:lineRule="auto"/>
      </w:pPr>
      <w:r>
        <w:separator/>
      </w:r>
    </w:p>
  </w:endnote>
  <w:endnote w:type="continuationSeparator" w:id="0">
    <w:p w:rsidR="00900C6B" w:rsidRDefault="00900C6B" w:rsidP="0076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6B" w:rsidRDefault="00900C6B" w:rsidP="007634A5">
      <w:pPr>
        <w:spacing w:after="0" w:line="240" w:lineRule="auto"/>
      </w:pPr>
      <w:r>
        <w:separator/>
      </w:r>
    </w:p>
  </w:footnote>
  <w:footnote w:type="continuationSeparator" w:id="0">
    <w:p w:rsidR="00900C6B" w:rsidRDefault="00900C6B" w:rsidP="0076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A5" w:rsidRDefault="00763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0"/>
    <w:rsid w:val="000128E6"/>
    <w:rsid w:val="00150728"/>
    <w:rsid w:val="00175B10"/>
    <w:rsid w:val="00176B7C"/>
    <w:rsid w:val="001A4B50"/>
    <w:rsid w:val="00223BE2"/>
    <w:rsid w:val="00351F61"/>
    <w:rsid w:val="004F36EB"/>
    <w:rsid w:val="00522D47"/>
    <w:rsid w:val="00585D6C"/>
    <w:rsid w:val="005C1F3C"/>
    <w:rsid w:val="00711B01"/>
    <w:rsid w:val="007634A5"/>
    <w:rsid w:val="007C6367"/>
    <w:rsid w:val="00900C6B"/>
    <w:rsid w:val="00A04DF1"/>
    <w:rsid w:val="00C55BA0"/>
    <w:rsid w:val="00EB6583"/>
    <w:rsid w:val="00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9F891"/>
  <w15:chartTrackingRefBased/>
  <w15:docId w15:val="{F6799700-F8F7-44FF-8476-584BD72E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5BA0"/>
    <w:pPr>
      <w:spacing w:line="254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11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4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MS Sans Serif" w:eastAsia="Times New Roman" w:hAnsi="MS Sans Serif"/>
      <w:b/>
      <w:sz w:val="36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BA0"/>
    <w:pPr>
      <w:spacing w:after="0" w:line="240" w:lineRule="auto"/>
    </w:pPr>
    <w:rPr>
      <w:rFonts w:ascii="Arial" w:eastAsia="Times New Roman" w:hAnsi="Arial" w:cs="Arial"/>
      <w:sz w:val="2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55BA0"/>
    <w:rPr>
      <w:rFonts w:ascii="Arial" w:eastAsia="Times New Roman" w:hAnsi="Arial" w:cs="Arial"/>
      <w:sz w:val="26"/>
      <w:szCs w:val="24"/>
      <w:lang w:eastAsia="pt-BR"/>
    </w:rPr>
  </w:style>
  <w:style w:type="paragraph" w:customStyle="1" w:styleId="Padro">
    <w:name w:val="Padrão"/>
    <w:rsid w:val="00C55BA0"/>
    <w:pPr>
      <w:tabs>
        <w:tab w:val="left" w:pos="708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ar-SA" w:bidi="hi-IN"/>
    </w:rPr>
  </w:style>
  <w:style w:type="character" w:customStyle="1" w:styleId="Ttulo2Char">
    <w:name w:val="Título 2 Char"/>
    <w:basedOn w:val="Fontepargpadro"/>
    <w:link w:val="Ttulo2"/>
    <w:rsid w:val="007634A5"/>
    <w:rPr>
      <w:rFonts w:ascii="MS Sans Serif" w:eastAsia="Times New Roman" w:hAnsi="MS Sans Serif" w:cs="Times New Roman"/>
      <w:b/>
      <w:sz w:val="36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3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4A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63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4A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DF1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11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2D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2D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3A1D-8C1E-4227-A1D1-8F017442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Cids</dc:creator>
  <cp:keywords/>
  <dc:description/>
  <cp:lastModifiedBy>Diario Oficial</cp:lastModifiedBy>
  <cp:revision>2</cp:revision>
  <cp:lastPrinted>2024-03-14T14:01:00Z</cp:lastPrinted>
  <dcterms:created xsi:type="dcterms:W3CDTF">2024-03-15T11:39:00Z</dcterms:created>
  <dcterms:modified xsi:type="dcterms:W3CDTF">2024-03-15T11:39:00Z</dcterms:modified>
</cp:coreProperties>
</file>