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D" w:rsidRPr="00187C04" w:rsidRDefault="00E90F16">
      <w:pPr>
        <w:jc w:val="center"/>
        <w:rPr>
          <w:rFonts w:ascii="Verdana" w:hAnsi="Verdana" w:cs="Tahoma"/>
          <w:b/>
          <w:szCs w:val="22"/>
        </w:rPr>
      </w:pPr>
      <w:r w:rsidRPr="00187C04">
        <w:rPr>
          <w:rFonts w:ascii="Verdana" w:hAnsi="Verdana" w:cs="Tahoma"/>
          <w:b/>
          <w:szCs w:val="22"/>
        </w:rPr>
        <w:t>PROCESSO ADMINISTRATIVO Nº 045/2024</w:t>
      </w:r>
    </w:p>
    <w:p w:rsidR="003025BD" w:rsidRPr="00187C04" w:rsidRDefault="00E90F16">
      <w:pPr>
        <w:jc w:val="center"/>
        <w:rPr>
          <w:rFonts w:ascii="Verdana" w:hAnsi="Verdana" w:cs="Tahoma"/>
          <w:b/>
          <w:szCs w:val="22"/>
        </w:rPr>
      </w:pPr>
      <w:r w:rsidRPr="00187C04">
        <w:rPr>
          <w:rFonts w:ascii="Verdana" w:hAnsi="Verdana" w:cs="Tahoma"/>
          <w:b/>
          <w:szCs w:val="22"/>
        </w:rPr>
        <w:t>DISPENSA ELETRÔNICA Nº 009/2024</w:t>
      </w:r>
    </w:p>
    <w:p w:rsidR="003025BD" w:rsidRPr="00187C04" w:rsidRDefault="00E90F16">
      <w:pPr>
        <w:jc w:val="center"/>
        <w:rPr>
          <w:rFonts w:ascii="Verdana" w:hAnsi="Verdana" w:cs="Tahoma"/>
          <w:b/>
          <w:szCs w:val="22"/>
        </w:rPr>
      </w:pPr>
      <w:r w:rsidRPr="00187C04">
        <w:rPr>
          <w:rFonts w:ascii="Verdana" w:hAnsi="Verdana" w:cs="Tahoma"/>
          <w:b/>
          <w:szCs w:val="22"/>
        </w:rPr>
        <w:t>AUTORIZAÇÃO DE DISPENSA ELETRÔNICA</w:t>
      </w:r>
    </w:p>
    <w:p w:rsidR="003025BD" w:rsidRPr="00187C04" w:rsidRDefault="00E90F16">
      <w:pPr>
        <w:jc w:val="both"/>
        <w:rPr>
          <w:rFonts w:ascii="Verdana" w:hAnsi="Verdana"/>
          <w:szCs w:val="22"/>
        </w:rPr>
      </w:pPr>
      <w:r w:rsidRPr="00187C04">
        <w:rPr>
          <w:rFonts w:ascii="Verdana" w:hAnsi="Verdana" w:cs="Tahoma"/>
          <w:b/>
          <w:szCs w:val="22"/>
        </w:rPr>
        <w:tab/>
      </w:r>
      <w:bookmarkStart w:id="0" w:name="_GoBack"/>
      <w:bookmarkEnd w:id="0"/>
      <w:r w:rsidRPr="00187C04">
        <w:rPr>
          <w:rFonts w:ascii="Verdana" w:hAnsi="Verdana" w:cs="Tahoma"/>
          <w:b/>
          <w:szCs w:val="22"/>
        </w:rPr>
        <w:tab/>
      </w:r>
      <w:r w:rsidRPr="00187C04">
        <w:rPr>
          <w:rFonts w:ascii="Verdana" w:hAnsi="Verdana"/>
          <w:b/>
          <w:szCs w:val="22"/>
        </w:rPr>
        <w:t xml:space="preserve">AUTORIZO </w:t>
      </w:r>
      <w:r w:rsidRPr="00187C04">
        <w:rPr>
          <w:rFonts w:ascii="Verdana" w:hAnsi="Verdana"/>
          <w:szCs w:val="22"/>
        </w:rPr>
        <w:t xml:space="preserve">a dispensa de licitação para </w:t>
      </w:r>
      <w:r w:rsidRPr="00187C04">
        <w:rPr>
          <w:rFonts w:ascii="Verdana" w:hAnsi="Verdana"/>
          <w:szCs w:val="22"/>
        </w:rPr>
        <w:t>Aquisição de Materiais e Equipamentos permanentes essenciais para atender as necessidades das unidades Escolares em caráter de urgência Secretaria Municipal de Educação e Cultura de Jatei - MS</w:t>
      </w:r>
      <w:r w:rsidRPr="00187C04">
        <w:rPr>
          <w:rFonts w:ascii="Verdana" w:eastAsia="Arial Unicode MS" w:hAnsi="Verdana"/>
          <w:szCs w:val="22"/>
        </w:rPr>
        <w:t xml:space="preserve">, </w:t>
      </w:r>
      <w:r w:rsidRPr="00187C04">
        <w:rPr>
          <w:rFonts w:ascii="Verdana" w:hAnsi="Verdana"/>
          <w:szCs w:val="22"/>
        </w:rPr>
        <w:t>de acordo com suas Dotações Orçamentárias e em conformidade co</w:t>
      </w:r>
      <w:r w:rsidRPr="00187C04">
        <w:rPr>
          <w:rFonts w:ascii="Verdana" w:hAnsi="Verdana"/>
          <w:szCs w:val="22"/>
        </w:rPr>
        <w:t xml:space="preserve">m as especificações do Termo de referência, bem como ratifico as Propostas apresentadas pelas CONTRATADAS, constantes no Processo de </w:t>
      </w:r>
      <w:r w:rsidRPr="00187C04">
        <w:rPr>
          <w:rFonts w:ascii="Verdana" w:hAnsi="Verdana"/>
          <w:b/>
          <w:szCs w:val="22"/>
        </w:rPr>
        <w:t>Dispensa Eletrônica 009/2024</w:t>
      </w:r>
      <w:r w:rsidRPr="00187C04">
        <w:rPr>
          <w:rFonts w:ascii="Verdana" w:hAnsi="Verdana"/>
          <w:szCs w:val="22"/>
        </w:rPr>
        <w:t xml:space="preserve">, junto as empresas </w:t>
      </w:r>
      <w:r w:rsidRPr="00187C04">
        <w:rPr>
          <w:rFonts w:ascii="Verdana" w:eastAsia="Arial Unicode MS" w:hAnsi="Verdana"/>
          <w:b/>
          <w:szCs w:val="22"/>
        </w:rPr>
        <w:t>CAPILÉ COMÉRCIO E TECNOLOGIA EIRELI - EPP – CNPJ nº 13.646.927/0001-45</w:t>
      </w:r>
      <w:r w:rsidRPr="00187C04">
        <w:rPr>
          <w:rFonts w:ascii="Verdana" w:hAnsi="Verdana"/>
          <w:szCs w:val="22"/>
        </w:rPr>
        <w:t>, com</w:t>
      </w:r>
      <w:r w:rsidRPr="00187C04">
        <w:rPr>
          <w:rFonts w:ascii="Verdana" w:hAnsi="Verdana"/>
          <w:szCs w:val="22"/>
        </w:rPr>
        <w:t xml:space="preserve"> sede na </w:t>
      </w:r>
      <w:r w:rsidRPr="00187C04">
        <w:rPr>
          <w:rFonts w:ascii="Verdana" w:eastAsia="Arial Unicode MS" w:hAnsi="Verdana"/>
          <w:szCs w:val="22"/>
        </w:rPr>
        <w:t>Rua: Maria Cícera dos Santos Silva, Nº 240, Canaã III, CEP: 79.840.612, na cidade de Dourados/MS</w:t>
      </w:r>
      <w:r w:rsidRPr="00187C04">
        <w:rPr>
          <w:rFonts w:ascii="Verdana" w:hAnsi="Verdana"/>
          <w:szCs w:val="22"/>
        </w:rPr>
        <w:t xml:space="preserve">, no Item 24283 – valor unitário R$ 3.978,00 (três mil novecentos e setenta e oito reais) a empresa </w:t>
      </w:r>
      <w:r w:rsidRPr="00187C04">
        <w:rPr>
          <w:rFonts w:ascii="Verdana" w:hAnsi="Verdana"/>
          <w:b/>
          <w:szCs w:val="22"/>
        </w:rPr>
        <w:t>ECOPEL INDUSTRIA E COMÉRCIO LTDA – CNPJ: 11.928775/</w:t>
      </w:r>
      <w:r w:rsidRPr="00187C04">
        <w:rPr>
          <w:rFonts w:ascii="Verdana" w:hAnsi="Verdana"/>
          <w:b/>
          <w:szCs w:val="22"/>
        </w:rPr>
        <w:t xml:space="preserve">0001-48, </w:t>
      </w:r>
      <w:r w:rsidRPr="00187C04">
        <w:rPr>
          <w:rFonts w:ascii="Verdana" w:hAnsi="Verdana"/>
          <w:szCs w:val="22"/>
        </w:rPr>
        <w:t xml:space="preserve"> com sede na </w:t>
      </w:r>
      <w:proofErr w:type="spellStart"/>
      <w:r w:rsidRPr="00187C04">
        <w:rPr>
          <w:rFonts w:ascii="Verdana" w:hAnsi="Verdana"/>
          <w:szCs w:val="22"/>
        </w:rPr>
        <w:t>Av</w:t>
      </w:r>
      <w:proofErr w:type="spellEnd"/>
      <w:r w:rsidRPr="00187C04">
        <w:rPr>
          <w:rFonts w:ascii="Verdana" w:hAnsi="Verdana"/>
          <w:szCs w:val="22"/>
        </w:rPr>
        <w:t xml:space="preserve">: Zeca Ferreira, S/N, Centro, Quadra 57 Lote 04, CEP: 75.840-000, na Cidade de Santa Rita do Araguaia/GO, No Item 24169 – valor unitário R$ 1.840,00 (um mil oitocentos e quarenta reais) a empresa </w:t>
      </w:r>
      <w:r w:rsidRPr="00187C04">
        <w:rPr>
          <w:rFonts w:ascii="Verdana" w:hAnsi="Verdana"/>
          <w:b/>
          <w:szCs w:val="22"/>
        </w:rPr>
        <w:t>ROSILENE APARECIDA HERNANDES - EIREL</w:t>
      </w:r>
      <w:r w:rsidRPr="00187C04">
        <w:rPr>
          <w:rFonts w:ascii="Verdana" w:hAnsi="Verdana"/>
          <w:b/>
          <w:szCs w:val="22"/>
        </w:rPr>
        <w:t xml:space="preserve">I – CNPJ: 08.148.748/0001-04, </w:t>
      </w:r>
      <w:r w:rsidRPr="00187C04">
        <w:rPr>
          <w:rFonts w:ascii="Verdana" w:hAnsi="Verdana"/>
          <w:szCs w:val="22"/>
        </w:rPr>
        <w:t xml:space="preserve"> com sede na Rua: Francisco </w:t>
      </w:r>
      <w:proofErr w:type="spellStart"/>
      <w:r w:rsidRPr="00187C04">
        <w:rPr>
          <w:rFonts w:ascii="Verdana" w:hAnsi="Verdana"/>
          <w:szCs w:val="22"/>
        </w:rPr>
        <w:t>Cotini</w:t>
      </w:r>
      <w:proofErr w:type="spellEnd"/>
      <w:r w:rsidRPr="00187C04">
        <w:rPr>
          <w:rFonts w:ascii="Verdana" w:hAnsi="Verdana"/>
          <w:szCs w:val="22"/>
        </w:rPr>
        <w:t xml:space="preserve">, 161, Jardim Itaipu, CEP: 19.063-270, na Cidade de Presidente Prudente/SP, No Item 24191 – valor unitário R$ 1.100,00 (um mil e cem reais) a empresa </w:t>
      </w:r>
      <w:r w:rsidRPr="00187C04">
        <w:rPr>
          <w:rFonts w:ascii="Verdana" w:hAnsi="Verdana"/>
          <w:b/>
          <w:szCs w:val="22"/>
        </w:rPr>
        <w:t>ROTO PLAY INDUSTRIA E COMÉRCIO DE PLÁSTICO</w:t>
      </w:r>
      <w:r w:rsidRPr="00187C04">
        <w:rPr>
          <w:rFonts w:ascii="Verdana" w:hAnsi="Verdana"/>
          <w:b/>
          <w:szCs w:val="22"/>
        </w:rPr>
        <w:t xml:space="preserve">S LTDA – CNPJ: 47.346.694/0001-87, </w:t>
      </w:r>
      <w:r w:rsidRPr="00187C04">
        <w:rPr>
          <w:rFonts w:ascii="Verdana" w:hAnsi="Verdana"/>
          <w:szCs w:val="22"/>
        </w:rPr>
        <w:t xml:space="preserve"> com sede na V MG José </w:t>
      </w:r>
      <w:proofErr w:type="spellStart"/>
      <w:r w:rsidRPr="00187C04">
        <w:rPr>
          <w:rFonts w:ascii="Verdana" w:hAnsi="Verdana"/>
          <w:szCs w:val="22"/>
        </w:rPr>
        <w:t>Rugani</w:t>
      </w:r>
      <w:proofErr w:type="spellEnd"/>
      <w:r w:rsidRPr="00187C04">
        <w:rPr>
          <w:rFonts w:ascii="Verdana" w:hAnsi="Verdana"/>
          <w:szCs w:val="22"/>
        </w:rPr>
        <w:t>, 1840, Zona Suburbana, CEP: 17.908-000, na Cidade de Dracena/SP, Nos Itens 24192 – valor unitário R$ 250,00 (duzentos e cinquenta reais) 24194 – valor unitário R$ 1.499,00(um mil quatrocentos</w:t>
      </w:r>
      <w:r w:rsidRPr="00187C04">
        <w:rPr>
          <w:rFonts w:ascii="Verdana" w:hAnsi="Verdana"/>
          <w:szCs w:val="22"/>
        </w:rPr>
        <w:t xml:space="preserve"> e noventa e nove reais) e a empresa </w:t>
      </w:r>
      <w:r w:rsidRPr="00187C04">
        <w:rPr>
          <w:rFonts w:ascii="Verdana" w:hAnsi="Verdana"/>
          <w:b/>
          <w:szCs w:val="22"/>
        </w:rPr>
        <w:t xml:space="preserve">S.M.F. PERDOMO - ME – CNPJ: 11.738.378/0001-03, </w:t>
      </w:r>
      <w:r w:rsidRPr="00187C04">
        <w:rPr>
          <w:rFonts w:ascii="Verdana" w:hAnsi="Verdana"/>
          <w:szCs w:val="22"/>
        </w:rPr>
        <w:t xml:space="preserve"> com sede na Rua: </w:t>
      </w:r>
      <w:proofErr w:type="spellStart"/>
      <w:r w:rsidRPr="00187C04">
        <w:rPr>
          <w:rFonts w:ascii="Verdana" w:hAnsi="Verdana"/>
          <w:szCs w:val="22"/>
        </w:rPr>
        <w:t>Manaca</w:t>
      </w:r>
      <w:proofErr w:type="spellEnd"/>
      <w:r w:rsidRPr="00187C04">
        <w:rPr>
          <w:rFonts w:ascii="Verdana" w:hAnsi="Verdana"/>
          <w:szCs w:val="22"/>
        </w:rPr>
        <w:t xml:space="preserve">, 627, Sala 01, Portal </w:t>
      </w:r>
      <w:proofErr w:type="spellStart"/>
      <w:r w:rsidRPr="00187C04">
        <w:rPr>
          <w:rFonts w:ascii="Verdana" w:hAnsi="Verdana"/>
          <w:szCs w:val="22"/>
        </w:rPr>
        <w:t>Residence</w:t>
      </w:r>
      <w:proofErr w:type="spellEnd"/>
      <w:r w:rsidRPr="00187C04">
        <w:rPr>
          <w:rFonts w:ascii="Verdana" w:hAnsi="Verdana"/>
          <w:szCs w:val="22"/>
        </w:rPr>
        <w:t>, CEP: 79.950-000, na Cidade de Naviraí/MS, Nos Itens 24193 – valor unitário R$ 550,00 (quinhentos e cinquenta reai</w:t>
      </w:r>
      <w:r w:rsidRPr="00187C04">
        <w:rPr>
          <w:rFonts w:ascii="Verdana" w:hAnsi="Verdana"/>
          <w:szCs w:val="22"/>
        </w:rPr>
        <w:t>s) 24281 – valor unitário R$ 593,00(quinhentos e noventa e três reais) e 24282 - valor unitário R$ 435,00(quatrocentos e trinta e cinco reais)R$ ;com fundamento no inciso II, do artigo 75 e art. 72, inciso VIII, ambos da Lei nº 14.133/2021 e dos demais doc</w:t>
      </w:r>
      <w:r w:rsidRPr="00187C04">
        <w:rPr>
          <w:rFonts w:ascii="Verdana" w:hAnsi="Verdana"/>
          <w:szCs w:val="22"/>
        </w:rPr>
        <w:t>umentos e justificativas constantes nos autos.</w:t>
      </w:r>
    </w:p>
    <w:p w:rsidR="003025BD" w:rsidRPr="00187C04" w:rsidRDefault="00E90F16">
      <w:pPr>
        <w:jc w:val="both"/>
        <w:rPr>
          <w:rFonts w:ascii="Verdana" w:hAnsi="Verdana"/>
          <w:szCs w:val="22"/>
        </w:rPr>
      </w:pPr>
      <w:r w:rsidRPr="00187C04">
        <w:rPr>
          <w:rFonts w:ascii="Verdana" w:hAnsi="Verdana"/>
          <w:szCs w:val="22"/>
        </w:rPr>
        <w:tab/>
      </w:r>
      <w:r w:rsidRPr="00187C04">
        <w:rPr>
          <w:rFonts w:ascii="Verdana" w:hAnsi="Verdan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</w:t>
      </w:r>
      <w:r w:rsidRPr="00187C04">
        <w:rPr>
          <w:rFonts w:ascii="Verdana" w:hAnsi="Verdana"/>
          <w:szCs w:val="22"/>
        </w:rPr>
        <w:t>cial deste município.</w:t>
      </w:r>
    </w:p>
    <w:p w:rsidR="003025BD" w:rsidRPr="00187C04" w:rsidRDefault="00E90F16">
      <w:pPr>
        <w:jc w:val="center"/>
        <w:rPr>
          <w:rFonts w:ascii="Verdana" w:hAnsi="Verdana"/>
          <w:szCs w:val="22"/>
        </w:rPr>
      </w:pPr>
      <w:proofErr w:type="spellStart"/>
      <w:r w:rsidRPr="00187C04">
        <w:rPr>
          <w:rFonts w:ascii="Verdana" w:hAnsi="Verdana"/>
          <w:szCs w:val="22"/>
        </w:rPr>
        <w:t>Jateí</w:t>
      </w:r>
      <w:proofErr w:type="spellEnd"/>
      <w:r w:rsidRPr="00187C04">
        <w:rPr>
          <w:rFonts w:ascii="Verdana" w:hAnsi="Verdana"/>
          <w:szCs w:val="22"/>
        </w:rPr>
        <w:t>/MS, 29 de abril de 2024.</w:t>
      </w:r>
    </w:p>
    <w:p w:rsidR="003025BD" w:rsidRPr="00187C04" w:rsidRDefault="00E90F16" w:rsidP="00187C04">
      <w:pPr>
        <w:tabs>
          <w:tab w:val="left" w:pos="4950"/>
        </w:tabs>
        <w:jc w:val="center"/>
        <w:rPr>
          <w:rFonts w:ascii="Verdana" w:hAnsi="Verdana"/>
          <w:b/>
          <w:szCs w:val="22"/>
        </w:rPr>
      </w:pPr>
      <w:r w:rsidRPr="00187C04">
        <w:rPr>
          <w:rFonts w:ascii="Verdana" w:hAnsi="Verdana"/>
          <w:b/>
          <w:szCs w:val="22"/>
        </w:rPr>
        <w:t>ERALDO JORGE LEITE</w:t>
      </w:r>
    </w:p>
    <w:p w:rsidR="003025BD" w:rsidRPr="00187C04" w:rsidRDefault="00E90F16">
      <w:pPr>
        <w:jc w:val="center"/>
        <w:rPr>
          <w:rFonts w:ascii="Verdana" w:hAnsi="Verdana"/>
          <w:szCs w:val="22"/>
        </w:rPr>
      </w:pPr>
      <w:r w:rsidRPr="00187C04">
        <w:rPr>
          <w:rFonts w:ascii="Verdana" w:hAnsi="Verdana"/>
          <w:szCs w:val="22"/>
        </w:rPr>
        <w:t>Prefeito Municipal</w:t>
      </w:r>
    </w:p>
    <w:p w:rsidR="003025BD" w:rsidRPr="00187C04" w:rsidRDefault="003025BD">
      <w:pPr>
        <w:jc w:val="center"/>
        <w:rPr>
          <w:rFonts w:ascii="Verdana" w:hAnsi="Verdana" w:cs="Tahoma"/>
          <w:szCs w:val="22"/>
        </w:rPr>
      </w:pPr>
    </w:p>
    <w:p w:rsidR="003025BD" w:rsidRPr="00187C04" w:rsidRDefault="003025BD">
      <w:pPr>
        <w:rPr>
          <w:rFonts w:ascii="Verdana" w:hAnsi="Verdana" w:cs="Tahoma"/>
          <w:szCs w:val="22"/>
        </w:rPr>
      </w:pPr>
    </w:p>
    <w:sectPr w:rsidR="003025BD" w:rsidRPr="00187C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16" w:rsidRDefault="00E90F16">
      <w:r>
        <w:separator/>
      </w:r>
    </w:p>
  </w:endnote>
  <w:endnote w:type="continuationSeparator" w:id="0">
    <w:p w:rsidR="00E90F16" w:rsidRDefault="00E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16" w:rsidRDefault="00E90F16">
      <w:r>
        <w:separator/>
      </w:r>
    </w:p>
  </w:footnote>
  <w:footnote w:type="continuationSeparator" w:id="0">
    <w:p w:rsidR="00E90F16" w:rsidRDefault="00E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BD" w:rsidRDefault="003025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D"/>
    <w:rsid w:val="00187C04"/>
    <w:rsid w:val="003025BD"/>
    <w:rsid w:val="00E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F6219-80AA-4377-8576-1F991EE2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notaderodap">
    <w:name w:val="footnote text"/>
    <w:basedOn w:val="Normal"/>
    <w:link w:val="TextodenotaderodapChar"/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Arial" w:eastAsia="Times New Roman" w:hAnsi="Arial" w:cs="Times New Roman"/>
      <w:sz w:val="20"/>
      <w:szCs w:val="20"/>
    </w:rPr>
  </w:style>
  <w:style w:type="character" w:styleId="Refdenotaderodap">
    <w:name w:val="footnote referenc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2714-1CE4-41DE-BD33-B4540E5A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dcterms:created xsi:type="dcterms:W3CDTF">2024-04-29T11:27:00Z</dcterms:created>
  <dcterms:modified xsi:type="dcterms:W3CDTF">2024-04-29T11:27:00Z</dcterms:modified>
</cp:coreProperties>
</file>