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0F" w:rsidRDefault="005921AB">
      <w:pPr>
        <w:pStyle w:val="Ttulo1"/>
        <w:spacing w:before="127" w:line="322" w:lineRule="exact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1576069</wp:posOffset>
            </wp:positionH>
            <wp:positionV relativeFrom="paragraph">
              <wp:posOffset>2087</wp:posOffset>
            </wp:positionV>
            <wp:extent cx="1135247" cy="9524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247" cy="95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MATO</w:t>
      </w:r>
      <w:r>
        <w:rPr>
          <w:spacing w:val="-2"/>
        </w:rPr>
        <w:t xml:space="preserve"> </w:t>
      </w:r>
      <w:r>
        <w:t>GROSSO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SUL</w:t>
      </w:r>
    </w:p>
    <w:p w:rsidR="0064000F" w:rsidRDefault="005921AB">
      <w:pPr>
        <w:pStyle w:val="Ttulo"/>
      </w:pPr>
      <w:r>
        <w:t>PREFEITURA</w:t>
      </w:r>
      <w:r>
        <w:rPr>
          <w:spacing w:val="-8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JATEÍ</w:t>
      </w:r>
    </w:p>
    <w:p w:rsidR="0064000F" w:rsidRDefault="005921AB">
      <w:pPr>
        <w:pStyle w:val="Ttulo1"/>
      </w:pPr>
      <w:r>
        <w:t>Gabinete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Prefeita</w:t>
      </w:r>
    </w:p>
    <w:p w:rsidR="0064000F" w:rsidRDefault="0064000F">
      <w:pPr>
        <w:pStyle w:val="Corpodetexto"/>
        <w:spacing w:before="282"/>
        <w:rPr>
          <w:rFonts w:ascii="Arial"/>
          <w:b/>
          <w:sz w:val="28"/>
        </w:rPr>
      </w:pPr>
    </w:p>
    <w:p w:rsidR="0064000F" w:rsidRPr="00D1720D" w:rsidRDefault="005921AB">
      <w:pPr>
        <w:pStyle w:val="Ttulo2"/>
        <w:spacing w:before="1"/>
        <w:ind w:right="141"/>
      </w:pPr>
      <w:r w:rsidRPr="00D1720D">
        <w:t>PORTARIA</w:t>
      </w:r>
      <w:r w:rsidRPr="00D1720D">
        <w:rPr>
          <w:spacing w:val="-8"/>
        </w:rPr>
        <w:t xml:space="preserve"> </w:t>
      </w:r>
      <w:r w:rsidRPr="00D1720D">
        <w:t>Nº</w:t>
      </w:r>
      <w:r w:rsidRPr="00D1720D">
        <w:rPr>
          <w:spacing w:val="-2"/>
        </w:rPr>
        <w:t xml:space="preserve"> </w:t>
      </w:r>
      <w:r w:rsidR="00893183">
        <w:t xml:space="preserve">592, DE 11 DE DEZEMBRO </w:t>
      </w:r>
      <w:r w:rsidR="006844FB" w:rsidRPr="00D1720D">
        <w:t>DE 2025</w:t>
      </w:r>
    </w:p>
    <w:p w:rsidR="0064000F" w:rsidRPr="00D1720D" w:rsidRDefault="0064000F">
      <w:pPr>
        <w:pStyle w:val="Corpodetexto"/>
        <w:rPr>
          <w:b/>
        </w:rPr>
      </w:pPr>
    </w:p>
    <w:p w:rsidR="00710134" w:rsidRPr="00D1720D" w:rsidRDefault="00710134" w:rsidP="00710134">
      <w:pPr>
        <w:pStyle w:val="Recuodecorpodetexto"/>
        <w:ind w:left="4253"/>
        <w:jc w:val="right"/>
        <w:rPr>
          <w:rFonts w:cs="Courier New"/>
        </w:rPr>
      </w:pPr>
      <w:r w:rsidRPr="00D1720D">
        <w:rPr>
          <w:rFonts w:cs="Courier New"/>
        </w:rPr>
        <w:t>“</w:t>
      </w:r>
      <w:r w:rsidRPr="00D1720D">
        <w:rPr>
          <w:rFonts w:cs="Courier New"/>
          <w:i/>
        </w:rPr>
        <w:t xml:space="preserve">Concede </w:t>
      </w:r>
      <w:r w:rsidR="00977DFF">
        <w:rPr>
          <w:rFonts w:cs="Courier New"/>
          <w:i/>
        </w:rPr>
        <w:t xml:space="preserve">Gratificação Por Titulação, à servidora </w:t>
      </w:r>
      <w:r w:rsidRPr="00D1720D">
        <w:rPr>
          <w:rFonts w:cs="Courier New"/>
          <w:i/>
        </w:rPr>
        <w:t xml:space="preserve"> que menciona, e dá outras providências</w:t>
      </w:r>
      <w:r w:rsidRPr="00D1720D">
        <w:rPr>
          <w:rFonts w:cs="Courier New"/>
        </w:rPr>
        <w:t xml:space="preserve">".   </w:t>
      </w:r>
    </w:p>
    <w:p w:rsidR="00710134" w:rsidRPr="00D1720D" w:rsidRDefault="00710134" w:rsidP="00977DFF">
      <w:pPr>
        <w:pStyle w:val="Recuodecorpodetexto"/>
        <w:ind w:left="1134"/>
        <w:jc w:val="both"/>
        <w:rPr>
          <w:rFonts w:cs="Courier New"/>
        </w:rPr>
      </w:pPr>
      <w:r w:rsidRPr="00D1720D">
        <w:rPr>
          <w:rFonts w:cs="Courier New"/>
          <w:b/>
        </w:rPr>
        <w:t>A PREFEITA MUNICIPAL DE JATEÍ/MS</w:t>
      </w:r>
      <w:r w:rsidRPr="00D1720D">
        <w:rPr>
          <w:rFonts w:cs="Courier New"/>
        </w:rPr>
        <w:t>, no uso das atribuições que lhe confere o in</w:t>
      </w:r>
      <w:bookmarkStart w:id="0" w:name="_GoBack"/>
      <w:bookmarkEnd w:id="0"/>
      <w:r w:rsidRPr="00D1720D">
        <w:rPr>
          <w:rFonts w:cs="Courier New"/>
        </w:rPr>
        <w:t>ciso VI, do Artigo 50 da Lei Orgânica do Município,</w:t>
      </w:r>
    </w:p>
    <w:p w:rsidR="00977DFF" w:rsidRPr="00D1720D" w:rsidRDefault="00977DFF" w:rsidP="00977DFF">
      <w:pPr>
        <w:pStyle w:val="Recuodecorpodetexto"/>
        <w:ind w:left="1134"/>
        <w:jc w:val="both"/>
        <w:rPr>
          <w:rFonts w:cs="Courier New"/>
          <w:b/>
        </w:rPr>
      </w:pPr>
    </w:p>
    <w:p w:rsidR="00977DFF" w:rsidRPr="00763BD5" w:rsidRDefault="00977DFF" w:rsidP="00977DFF">
      <w:pPr>
        <w:pStyle w:val="Recuodecorpodetexto"/>
        <w:ind w:left="1134"/>
        <w:jc w:val="both"/>
        <w:rPr>
          <w:rFonts w:cs="Courier New"/>
        </w:rPr>
      </w:pPr>
      <w:r w:rsidRPr="00763BD5">
        <w:rPr>
          <w:rFonts w:cs="Courier New"/>
          <w:b/>
        </w:rPr>
        <w:t xml:space="preserve">CONSIDERANDO </w:t>
      </w:r>
      <w:r w:rsidRPr="00763BD5">
        <w:rPr>
          <w:rFonts w:cs="Courier New"/>
        </w:rPr>
        <w:t>o disposto no artigo</w:t>
      </w:r>
      <w:r w:rsidRPr="00763BD5">
        <w:rPr>
          <w:rFonts w:cs="Courier New"/>
          <w:lang w:val="pt-BR"/>
        </w:rPr>
        <w:t xml:space="preserve"> 30</w:t>
      </w:r>
      <w:r w:rsidRPr="00763BD5">
        <w:rPr>
          <w:rFonts w:cs="Courier New"/>
        </w:rPr>
        <w:t xml:space="preserve"> da Lei Complementar nº. 05</w:t>
      </w:r>
      <w:r>
        <w:rPr>
          <w:rFonts w:cs="Courier New"/>
          <w:lang w:val="pt-BR"/>
        </w:rPr>
        <w:t>0</w:t>
      </w:r>
      <w:r w:rsidRPr="00763BD5">
        <w:rPr>
          <w:rFonts w:cs="Courier New"/>
        </w:rPr>
        <w:t xml:space="preserve">, de </w:t>
      </w:r>
      <w:r w:rsidRPr="00763BD5">
        <w:rPr>
          <w:rFonts w:cs="Courier New"/>
          <w:lang w:val="pt-BR"/>
        </w:rPr>
        <w:t>17</w:t>
      </w:r>
      <w:r w:rsidRPr="00763BD5">
        <w:rPr>
          <w:rFonts w:cs="Courier New"/>
        </w:rPr>
        <w:t xml:space="preserve"> de </w:t>
      </w:r>
      <w:r w:rsidRPr="00763BD5">
        <w:rPr>
          <w:rFonts w:cs="Courier New"/>
          <w:lang w:val="pt-BR"/>
        </w:rPr>
        <w:t>agosto</w:t>
      </w:r>
      <w:r w:rsidRPr="00763BD5">
        <w:rPr>
          <w:rFonts w:cs="Courier New"/>
        </w:rPr>
        <w:t xml:space="preserve"> de 2017;</w:t>
      </w:r>
    </w:p>
    <w:p w:rsidR="00977DFF" w:rsidRDefault="00977DFF" w:rsidP="00977DFF">
      <w:pPr>
        <w:pStyle w:val="Recuodecorpodetexto"/>
        <w:ind w:left="1134"/>
        <w:jc w:val="both"/>
        <w:rPr>
          <w:rFonts w:cs="Courier New"/>
          <w:b/>
        </w:rPr>
      </w:pPr>
      <w:r w:rsidRPr="00763BD5">
        <w:rPr>
          <w:rFonts w:cs="Courier New"/>
          <w:b/>
        </w:rPr>
        <w:t>RESOLVE:</w:t>
      </w:r>
    </w:p>
    <w:p w:rsidR="00977DFF" w:rsidRPr="00763BD5" w:rsidRDefault="00977DFF" w:rsidP="00977DFF">
      <w:pPr>
        <w:pStyle w:val="Recuodecorpodetexto"/>
        <w:ind w:left="1134"/>
        <w:jc w:val="both"/>
        <w:rPr>
          <w:rFonts w:cs="Courier New"/>
          <w:b/>
        </w:rPr>
      </w:pPr>
    </w:p>
    <w:p w:rsidR="00977DFF" w:rsidRDefault="00977DFF" w:rsidP="00977DFF">
      <w:pPr>
        <w:pStyle w:val="Recuodecorpodetexto"/>
        <w:ind w:left="1134" w:hanging="1134"/>
        <w:jc w:val="both"/>
        <w:rPr>
          <w:rFonts w:cs="Courier New"/>
        </w:rPr>
      </w:pPr>
      <w:r w:rsidRPr="00763BD5">
        <w:rPr>
          <w:rFonts w:cs="Courier New"/>
        </w:rPr>
        <w:t>Artigo 1º -</w:t>
      </w:r>
      <w:r w:rsidRPr="00763BD5">
        <w:rPr>
          <w:rFonts w:cs="Courier New"/>
        </w:rPr>
        <w:tab/>
        <w:t xml:space="preserve">Conceder </w:t>
      </w:r>
      <w:r w:rsidR="00893183">
        <w:rPr>
          <w:rFonts w:cs="Courier New"/>
          <w:lang w:val="pt-BR"/>
        </w:rPr>
        <w:t xml:space="preserve">ao Servidor </w:t>
      </w:r>
      <w:r w:rsidR="00893183" w:rsidRPr="00893183">
        <w:rPr>
          <w:rFonts w:cs="Courier New"/>
          <w:b/>
          <w:lang w:val="pt-BR"/>
        </w:rPr>
        <w:t>FRANCISCO DE ASSIS ARAÚJO JÚNIOR,</w:t>
      </w:r>
      <w:r w:rsidR="00893183" w:rsidRPr="00763BD5">
        <w:rPr>
          <w:rFonts w:cs="Courier New"/>
        </w:rPr>
        <w:t xml:space="preserve"> </w:t>
      </w:r>
      <w:r w:rsidRPr="00763BD5">
        <w:rPr>
          <w:rFonts w:cs="Courier New"/>
        </w:rPr>
        <w:t xml:space="preserve">ocupante do cargo de provimento efetivo de </w:t>
      </w:r>
      <w:r w:rsidR="00893183">
        <w:rPr>
          <w:rFonts w:cs="Courier New"/>
          <w:lang w:val="pt-BR"/>
        </w:rPr>
        <w:t>Engenheiro Civil</w:t>
      </w:r>
      <w:r w:rsidRPr="00763BD5">
        <w:rPr>
          <w:rFonts w:cs="Courier New"/>
        </w:rPr>
        <w:t>, Nível</w:t>
      </w:r>
      <w:r>
        <w:rPr>
          <w:rFonts w:cs="Courier New"/>
        </w:rPr>
        <w:t>-</w:t>
      </w:r>
      <w:r w:rsidR="00893183">
        <w:rPr>
          <w:rFonts w:cs="Courier New"/>
        </w:rPr>
        <w:t>V</w:t>
      </w:r>
      <w:r w:rsidRPr="00763BD5">
        <w:rPr>
          <w:rFonts w:cs="Courier New"/>
        </w:rPr>
        <w:t>, Classe</w:t>
      </w:r>
      <w:r>
        <w:rPr>
          <w:rFonts w:cs="Courier New"/>
        </w:rPr>
        <w:t>-</w:t>
      </w:r>
      <w:r w:rsidR="00893183">
        <w:rPr>
          <w:rFonts w:cs="Courier New"/>
        </w:rPr>
        <w:t>V</w:t>
      </w:r>
      <w:r>
        <w:rPr>
          <w:rFonts w:cs="Courier New"/>
        </w:rPr>
        <w:t xml:space="preserve"> </w:t>
      </w:r>
      <w:r w:rsidRPr="00763BD5">
        <w:rPr>
          <w:rFonts w:cs="Courier New"/>
        </w:rPr>
        <w:t>lotad</w:t>
      </w:r>
      <w:r w:rsidR="00893183">
        <w:rPr>
          <w:rFonts w:cs="Courier New"/>
        </w:rPr>
        <w:t>o</w:t>
      </w:r>
      <w:r w:rsidRPr="00763BD5">
        <w:rPr>
          <w:rFonts w:cs="Courier New"/>
        </w:rPr>
        <w:t xml:space="preserve"> na </w:t>
      </w:r>
      <w:r w:rsidR="00893183">
        <w:rPr>
          <w:rFonts w:cs="Courier New"/>
        </w:rPr>
        <w:t>Secretaria Municipal de Infraestrutura</w:t>
      </w:r>
      <w:r w:rsidRPr="00763BD5">
        <w:rPr>
          <w:rFonts w:cs="Courier New"/>
        </w:rPr>
        <w:t xml:space="preserve">, a gratificação por titulação de </w:t>
      </w:r>
      <w:r w:rsidR="00893183">
        <w:rPr>
          <w:rFonts w:cs="Courier New"/>
        </w:rPr>
        <w:t>Pós-graduação</w:t>
      </w:r>
      <w:r w:rsidR="00AA4357">
        <w:rPr>
          <w:rFonts w:cs="Courier New"/>
        </w:rPr>
        <w:t xml:space="preserve"> Latu Sensu (Engenharia de Estruturas de Concreto Armado)</w:t>
      </w:r>
      <w:r w:rsidRPr="00763BD5">
        <w:rPr>
          <w:rFonts w:cs="Courier New"/>
        </w:rPr>
        <w:t xml:space="preserve">, no percentual de </w:t>
      </w:r>
      <w:r w:rsidR="00AA4357">
        <w:rPr>
          <w:rFonts w:cs="Courier New"/>
        </w:rPr>
        <w:t>12</w:t>
      </w:r>
      <w:r>
        <w:rPr>
          <w:rFonts w:cs="Courier New"/>
        </w:rPr>
        <w:t>% (</w:t>
      </w:r>
      <w:r w:rsidR="00AA4357">
        <w:rPr>
          <w:rFonts w:cs="Courier New"/>
        </w:rPr>
        <w:t>doz</w:t>
      </w:r>
      <w:r w:rsidR="00893183">
        <w:rPr>
          <w:rFonts w:cs="Courier New"/>
        </w:rPr>
        <w:t>e</w:t>
      </w:r>
      <w:r w:rsidRPr="00763BD5">
        <w:rPr>
          <w:rFonts w:cs="Courier New"/>
        </w:rPr>
        <w:t xml:space="preserve">) por cento, calculado sobre o seu vencimento base. </w:t>
      </w:r>
    </w:p>
    <w:p w:rsidR="004B65DD" w:rsidRDefault="004B65DD" w:rsidP="00977DFF">
      <w:pPr>
        <w:ind w:left="1134" w:hanging="1134"/>
        <w:jc w:val="both"/>
        <w:rPr>
          <w:rFonts w:cs="Courier New"/>
        </w:rPr>
      </w:pPr>
    </w:p>
    <w:p w:rsidR="00977DFF" w:rsidRDefault="00977DFF" w:rsidP="00977DFF">
      <w:pPr>
        <w:ind w:left="1134" w:hanging="1134"/>
        <w:jc w:val="both"/>
        <w:rPr>
          <w:rFonts w:cs="Courier New"/>
        </w:rPr>
      </w:pPr>
      <w:r w:rsidRPr="00763BD5">
        <w:rPr>
          <w:rFonts w:cs="Courier New"/>
        </w:rPr>
        <w:t>Artigo 2º -</w:t>
      </w:r>
      <w:r w:rsidRPr="00763BD5">
        <w:rPr>
          <w:rFonts w:cs="Courier New"/>
        </w:rPr>
        <w:tab/>
        <w:t>O benefício e vantagem, decorrentes da gratificação por titulação serão computados a partir da expedição do presente ato administrativo.</w:t>
      </w:r>
    </w:p>
    <w:p w:rsidR="00977DFF" w:rsidRDefault="00977DFF" w:rsidP="00977DFF">
      <w:pPr>
        <w:ind w:left="1134" w:hanging="1134"/>
        <w:jc w:val="both"/>
        <w:rPr>
          <w:rFonts w:cs="Courier New"/>
        </w:rPr>
      </w:pPr>
      <w:r w:rsidRPr="00763BD5">
        <w:rPr>
          <w:rFonts w:cs="Courier New"/>
        </w:rPr>
        <w:t xml:space="preserve"> </w:t>
      </w:r>
    </w:p>
    <w:p w:rsidR="004B65DD" w:rsidRPr="00763BD5" w:rsidRDefault="004B65DD" w:rsidP="00977DFF">
      <w:pPr>
        <w:ind w:left="1134" w:hanging="1134"/>
        <w:jc w:val="both"/>
        <w:rPr>
          <w:rFonts w:cs="Courier New"/>
        </w:rPr>
      </w:pPr>
    </w:p>
    <w:p w:rsidR="00977DFF" w:rsidRDefault="00977DFF" w:rsidP="00977DFF">
      <w:pPr>
        <w:ind w:left="1134" w:hanging="1134"/>
        <w:jc w:val="both"/>
        <w:rPr>
          <w:rFonts w:cs="Courier New"/>
        </w:rPr>
      </w:pPr>
      <w:r w:rsidRPr="00763BD5">
        <w:rPr>
          <w:rFonts w:cs="Courier New"/>
        </w:rPr>
        <w:t>Artigo 3º -</w:t>
      </w:r>
      <w:r w:rsidRPr="00763BD5">
        <w:rPr>
          <w:rFonts w:cs="Courier New"/>
        </w:rPr>
        <w:tab/>
      </w:r>
      <w:r w:rsidRPr="00763BD5">
        <w:rPr>
          <w:rFonts w:cs="Courier New"/>
          <w:color w:val="000000"/>
        </w:rPr>
        <w:t>Esta Portaria entrará em vigor na data de sua publicação e afixação no âmbito da administração pública municipal, revogando-se as disposições em contrário.</w:t>
      </w:r>
      <w:r w:rsidRPr="00763BD5">
        <w:rPr>
          <w:rFonts w:cs="Courier New"/>
        </w:rPr>
        <w:t xml:space="preserve"> </w:t>
      </w:r>
    </w:p>
    <w:p w:rsidR="00977DFF" w:rsidRPr="00763BD5" w:rsidRDefault="00977DFF" w:rsidP="00977DFF">
      <w:pPr>
        <w:ind w:left="1134" w:hanging="1134"/>
        <w:jc w:val="both"/>
        <w:rPr>
          <w:rFonts w:cs="Courier New"/>
        </w:rPr>
      </w:pPr>
    </w:p>
    <w:p w:rsidR="0064000F" w:rsidRPr="00D1720D" w:rsidRDefault="00710134" w:rsidP="00977DFF">
      <w:pPr>
        <w:ind w:left="1134" w:right="138" w:hanging="992"/>
      </w:pPr>
      <w:r w:rsidRPr="00D1720D">
        <w:t xml:space="preserve">              </w:t>
      </w:r>
      <w:r w:rsidR="005921AB" w:rsidRPr="00D1720D">
        <w:t>Gabinete</w:t>
      </w:r>
      <w:r w:rsidR="005921AB" w:rsidRPr="00D1720D">
        <w:rPr>
          <w:spacing w:val="-3"/>
        </w:rPr>
        <w:t xml:space="preserve"> </w:t>
      </w:r>
      <w:r w:rsidRPr="00D1720D">
        <w:t>da Prefeita</w:t>
      </w:r>
      <w:r w:rsidR="005921AB" w:rsidRPr="00D1720D">
        <w:rPr>
          <w:spacing w:val="-2"/>
        </w:rPr>
        <w:t xml:space="preserve"> </w:t>
      </w:r>
      <w:r w:rsidR="005921AB" w:rsidRPr="00D1720D">
        <w:t>Municipal</w:t>
      </w:r>
      <w:r w:rsidR="005921AB" w:rsidRPr="00D1720D">
        <w:rPr>
          <w:spacing w:val="-6"/>
        </w:rPr>
        <w:t xml:space="preserve"> </w:t>
      </w:r>
      <w:r w:rsidR="005921AB" w:rsidRPr="00D1720D">
        <w:t>de</w:t>
      </w:r>
      <w:r w:rsidR="005921AB" w:rsidRPr="00D1720D">
        <w:rPr>
          <w:spacing w:val="-3"/>
        </w:rPr>
        <w:t xml:space="preserve"> </w:t>
      </w:r>
      <w:r w:rsidR="005921AB" w:rsidRPr="00D1720D">
        <w:t>Jateí/MS,</w:t>
      </w:r>
      <w:r w:rsidR="005921AB" w:rsidRPr="00D1720D">
        <w:rPr>
          <w:spacing w:val="-5"/>
        </w:rPr>
        <w:t xml:space="preserve"> </w:t>
      </w:r>
      <w:r w:rsidR="00D1720D">
        <w:t xml:space="preserve">em </w:t>
      </w:r>
      <w:r w:rsidR="00893183">
        <w:t>11 de dezembro</w:t>
      </w:r>
      <w:r w:rsidR="00582F5F" w:rsidRPr="00D1720D">
        <w:t xml:space="preserve"> de 2025</w:t>
      </w:r>
    </w:p>
    <w:p w:rsidR="0064000F" w:rsidRDefault="0064000F" w:rsidP="00977DFF">
      <w:pPr>
        <w:pStyle w:val="Corpodetexto"/>
        <w:ind w:left="1134"/>
      </w:pPr>
    </w:p>
    <w:p w:rsidR="00893183" w:rsidRDefault="00893183" w:rsidP="00977DFF">
      <w:pPr>
        <w:pStyle w:val="Corpodetexto"/>
        <w:ind w:left="1134"/>
      </w:pPr>
    </w:p>
    <w:p w:rsidR="00893183" w:rsidRPr="00D1720D" w:rsidRDefault="00893183" w:rsidP="00977DFF">
      <w:pPr>
        <w:pStyle w:val="Corpodetexto"/>
        <w:ind w:left="1134"/>
      </w:pPr>
    </w:p>
    <w:p w:rsidR="0064000F" w:rsidRPr="00D1720D" w:rsidRDefault="005921AB">
      <w:pPr>
        <w:pStyle w:val="Ttulo2"/>
        <w:spacing w:line="267" w:lineRule="exact"/>
        <w:ind w:right="139"/>
      </w:pPr>
      <w:r w:rsidRPr="00D1720D">
        <w:t>CILEIDE</w:t>
      </w:r>
      <w:r w:rsidRPr="00D1720D">
        <w:rPr>
          <w:spacing w:val="-7"/>
        </w:rPr>
        <w:t xml:space="preserve"> </w:t>
      </w:r>
      <w:r w:rsidRPr="00D1720D">
        <w:t>CABRAL</w:t>
      </w:r>
      <w:r w:rsidRPr="00D1720D">
        <w:rPr>
          <w:spacing w:val="-6"/>
        </w:rPr>
        <w:t xml:space="preserve"> </w:t>
      </w:r>
      <w:r w:rsidRPr="00D1720D">
        <w:t>DA</w:t>
      </w:r>
      <w:r w:rsidRPr="00D1720D">
        <w:rPr>
          <w:spacing w:val="-7"/>
        </w:rPr>
        <w:t xml:space="preserve"> </w:t>
      </w:r>
      <w:r w:rsidRPr="00D1720D">
        <w:t>SILVA</w:t>
      </w:r>
      <w:r w:rsidRPr="00D1720D">
        <w:rPr>
          <w:spacing w:val="-7"/>
        </w:rPr>
        <w:t xml:space="preserve"> </w:t>
      </w:r>
      <w:r w:rsidRPr="00D1720D">
        <w:rPr>
          <w:spacing w:val="-2"/>
        </w:rPr>
        <w:t>BRITO</w:t>
      </w:r>
    </w:p>
    <w:p w:rsidR="0064000F" w:rsidRPr="00D1720D" w:rsidRDefault="005921AB">
      <w:pPr>
        <w:pStyle w:val="Corpodetexto"/>
        <w:ind w:left="4" w:right="141"/>
        <w:jc w:val="center"/>
      </w:pPr>
      <w:r w:rsidRPr="00D1720D">
        <w:t>Prefeita</w:t>
      </w:r>
      <w:r w:rsidRPr="00D1720D">
        <w:rPr>
          <w:spacing w:val="-11"/>
        </w:rPr>
        <w:t xml:space="preserve"> </w:t>
      </w:r>
      <w:r w:rsidRPr="00D1720D">
        <w:rPr>
          <w:spacing w:val="-2"/>
        </w:rPr>
        <w:t>Municipal</w:t>
      </w:r>
    </w:p>
    <w:sectPr w:rsidR="0064000F" w:rsidRPr="00D1720D">
      <w:footerReference w:type="default" r:id="rId7"/>
      <w:type w:val="continuous"/>
      <w:pgSz w:w="12250" w:h="15850"/>
      <w:pgMar w:top="760" w:right="1275" w:bottom="900" w:left="1700" w:header="0" w:footer="7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9E" w:rsidRDefault="006A769E">
      <w:r>
        <w:separator/>
      </w:r>
    </w:p>
  </w:endnote>
  <w:endnote w:type="continuationSeparator" w:id="0">
    <w:p w:rsidR="006A769E" w:rsidRDefault="006A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00F" w:rsidRDefault="005921A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9632315</wp:posOffset>
              </wp:positionV>
              <wp:extent cx="61722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 h="57150">
                            <a:moveTo>
                              <a:pt x="6172200" y="22860"/>
                            </a:moveTo>
                            <a:lnTo>
                              <a:pt x="0" y="22860"/>
                            </a:lnTo>
                            <a:lnTo>
                              <a:pt x="0" y="57150"/>
                            </a:lnTo>
                            <a:lnTo>
                              <a:pt x="6172200" y="57150"/>
                            </a:lnTo>
                            <a:lnTo>
                              <a:pt x="6172200" y="22860"/>
                            </a:lnTo>
                            <a:close/>
                          </a:path>
                          <a:path w="6172200" h="57150">
                            <a:moveTo>
                              <a:pt x="6172200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6172200" y="11430"/>
                            </a:lnTo>
                            <a:lnTo>
                              <a:pt x="61722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BB0DE" id="Graphic 1" o:spid="_x0000_s1026" style="position:absolute;margin-left:85.05pt;margin-top:758.45pt;width:486pt;height:4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ymTgIAAPQFAAAOAAAAZHJzL2Uyb0RvYy54bWysVE1v2zAMvQ/YfxB0Xxxn6weMOMXQosWA&#10;oivQFDsrshwLk0VNUmLn34+SrdRLgWHd5oNMmU80+Z7I5VXfKrIX1knQJc1nc0qE5lBJvS3p8/r2&#10;wyUlzjNdMQValPQgHL1avX+37EwhFtCAqoQlGES7ojMlbbw3RZY53oiWuRkYodFZg22Zx63dZpVl&#10;HUZvVbaYz8+zDmxlLHDhHH69GZx0FePXteD+a1074YkqKebm42rjuglrtlqyYmuZaSQf02B/kUXL&#10;pMafHkPdMM/IzspXoVrJLTio/YxDm0FdSy5iDVhNPj+p5qlhRsRakBxnjjS5/xeWP+wfLZEVakeJ&#10;Zi1KdDeykQdyOuMKxDyZRxvKc+Ye+HeHjuwXT9i4EdPXtg1YLI70kenDkWnRe8Lx43l+sUD5KOHo&#10;O7vIz6ISGSvSYb5z/k5ADMT2984PQlXJYk2yeK+TaVHuILSKQntKUGhLCQq9GYQ2zIdzIbtgkm6S&#10;SZMSCd4W9mINEedDEcd8Md3F4vI8pfuCU3qKx8pOkMmf3ibGHXBTApI/vQfc9P9vQ0+zTTG5AieC&#10;hgMN/0bHn1GRUCmF9J7SkOefPv4eN6XhbejTuK8oGLmItwPt6f1zoGR1K5UKRDm73VwrS/YsTJT4&#10;hLuFRyaw2BxDP4TO2EB1wC7rsLFK6n7smBWUqC8a+zjMpGTYZGySYb26hji5okbW+XX/jVlDDJol&#10;9dhOD5CmBCtSo4RajthwUsPnnYdahi6KuQ0ZjRscLbGAcQyG2TXdR9TLsF79BAAA//8DAFBLAwQU&#10;AAYACAAAACEAXN2MUOEAAAAOAQAADwAAAGRycy9kb3ducmV2LnhtbEyPS0/DMBCE70j8B2uRuFEn&#10;EU1piFMBEhIcOLRUcHWTzQPidRo7D/49mxPcdmZHs9+mu9m0YsTeNZYUhKsABFJui4YqBcf355s7&#10;EM5rKnRrCRX8oINddnmR6qSwE+1xPPhKcAm5RCuove8SKV1eo9FuZTsk3pW2N9qz7CtZ9HrictPK&#10;KAhiaXRDfKHWHT7VmH8fBqOgOm9s9/Z4fPmw8XQeSlN+fb6OSl1fzQ/3IDzO/i8MCz6jQ8ZMJztQ&#10;4UTLehOEHOVhHcZbEEskvI3YOy1etN6CzFL5/43sFwAA//8DAFBLAQItABQABgAIAAAAIQC2gziS&#10;/gAAAOEBAAATAAAAAAAAAAAAAAAAAAAAAABbQ29udGVudF9UeXBlc10ueG1sUEsBAi0AFAAGAAgA&#10;AAAhADj9If/WAAAAlAEAAAsAAAAAAAAAAAAAAAAALwEAAF9yZWxzLy5yZWxzUEsBAi0AFAAGAAgA&#10;AAAhAGZC7KZOAgAA9AUAAA4AAAAAAAAAAAAAAAAALgIAAGRycy9lMm9Eb2MueG1sUEsBAi0AFAAG&#10;AAgAAAAhAFzdjFDhAAAADgEAAA8AAAAAAAAAAAAAAAAAqAQAAGRycy9kb3ducmV2LnhtbFBLBQYA&#10;AAAABAAEAPMAAAC2BQAAAAA=&#10;" path="m6172200,22860l,22860,,57150r6172200,l6172200,22860xem6172200,l,,,11430r6172200,l61722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7632" behindDoc="1" locked="0" layoutInCell="1" allowOverlap="1">
              <wp:simplePos x="0" y="0"/>
              <wp:positionH relativeFrom="page">
                <wp:posOffset>1229664</wp:posOffset>
              </wp:positionH>
              <wp:positionV relativeFrom="page">
                <wp:posOffset>9468357</wp:posOffset>
              </wp:positionV>
              <wp:extent cx="549719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71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000F" w:rsidRDefault="005921AB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Bernadete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Santos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Leite,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382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4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 CEP 79.720-000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Jateí/MS</w:t>
                          </w:r>
                          <w:r>
                            <w:rPr>
                              <w:rFonts w:ascii="Times New Roman" w:hAnsi="Times New Roman"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FONE/FAX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(67)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465-1133</w:t>
                          </w:r>
                          <w:r>
                            <w:rPr>
                              <w:rFonts w:ascii="Times New Roman" w:hAnsi="Times New Roman"/>
                              <w:spacing w:val="65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465-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1134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8pt;margin-top:745.55pt;width:432.85pt;height:12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AIqgEAAD8DAAAOAAAAZHJzL2Uyb0RvYy54bWysUlFv2yAQfp+0/4B4X+xYzbZacaqt1aZJ&#10;1Vap3Q/AGGJUw1GOxM6/30GctGrfpr7AAR/fd9/dra8mO7C9CmjANXy5KDlTTkJn3Lbhfx9+fPrK&#10;GUbhOjGAUw0/KORXm48f1qOvVQU9DJ0KjEgc1qNveB+jr4sCZa+swAV45ehRQ7Ai0jFsiy6Ikdjt&#10;UFRl+bkYIXQ+gFSIdHtzfOSbzK+1kvGP1qgiGxpOucW8hry2aS02a1Fvg/C9kXMa4j+ysMI4Ej1T&#10;3Ygo2C6YN1TWyAAIOi4k2AK0NlJlD+RmWb5yc98Lr7IXKg76c5nw/Wjl7/1dYKZreMWZE5Za9KCm&#10;2MLEqlSc0WNNmHtPqDh9h4manI2ivwX5iAQpXmCOH5DQqRiTDjbtZJPRR6r/4VxzEmGSLlcXl1+W&#10;lyvOJL0tV9VFmZtSPP/2AeNPBZaloOGBepozEPtbjElf1CfInMxRP6UVp3aaXbTQHcjESL1uOD7t&#10;RFCcDb8cFTMNxikIp6A9BSEO15DHJ3lx8G0XQZusnCSOvLMydSknNE9UGoOX54x6nvvNPwAAAP//&#10;AwBQSwMEFAAGAAgAAAAhAL7F9oziAAAADgEAAA8AAABkcnMvZG93bnJldi54bWxMj8FOwzAQRO9I&#10;/IO1SNyok5YUEuJUqKjigHpoAYmjG5s4Il5Htpu6f8/2BNrLjHY0+7ZeJTuwSfvQOxSQzzJgGlun&#10;euwEfLxv7h6BhShRycGhFnDWAVbN9VUtK+VOuNPTPnaMSjBUUoCJcaw4D63RVoaZGzXS7tt5KyNZ&#10;33Hl5YnK7cDnWbbkVvZIF4wc9dro9md/tAI+1+PmLX0ZuZ0K9foyf9idfZuEuL1Jz0/Aok7xLwwX&#10;fEKHhpgO7ogqsIF8uVhSlMR9mefALpGsKBfADqQKGuBNzf+/0fwCAAD//wMAUEsBAi0AFAAGAAgA&#10;AAAhALaDOJL+AAAA4QEAABMAAAAAAAAAAAAAAAAAAAAAAFtDb250ZW50X1R5cGVzXS54bWxQSwEC&#10;LQAUAAYACAAAACEAOP0h/9YAAACUAQAACwAAAAAAAAAAAAAAAAAvAQAAX3JlbHMvLnJlbHNQSwEC&#10;LQAUAAYACAAAACEAm1owCKoBAAA/AwAADgAAAAAAAAAAAAAAAAAuAgAAZHJzL2Uyb0RvYy54bWxQ&#10;SwECLQAUAAYACAAAACEAvsX2jOIAAAAOAQAADwAAAAAAAAAAAAAAAAAEBAAAZHJzL2Rvd25yZXYu&#10;eG1sUEsFBgAAAAAEAAQA8wAAABMFAAAAAA==&#10;" filled="f" stroked="f">
              <v:path arrowok="t"/>
              <v:textbox inset="0,0,0,0">
                <w:txbxContent>
                  <w:p w:rsidR="0064000F" w:rsidRDefault="005921AB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Bernadete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Santos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Leite,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382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4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Centro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 CEP 79.720-000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Jateí/MS</w:t>
                    </w:r>
                    <w:r>
                      <w:rPr>
                        <w:rFonts w:ascii="Times New Roman" w:hAnsi="Times New Roman"/>
                        <w:spacing w:val="4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FONE/FAX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(67)</w:t>
                    </w:r>
                    <w:r>
                      <w:rPr>
                        <w:rFonts w:ascii="Times New Roman" w:hAnsi="Times New Roman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465-1133</w:t>
                    </w:r>
                    <w:r>
                      <w:rPr>
                        <w:rFonts w:ascii="Times New Roman" w:hAnsi="Times New Roman"/>
                        <w:spacing w:val="65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465-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1134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9E" w:rsidRDefault="006A769E">
      <w:r>
        <w:separator/>
      </w:r>
    </w:p>
  </w:footnote>
  <w:footnote w:type="continuationSeparator" w:id="0">
    <w:p w:rsidR="006A769E" w:rsidRDefault="006A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0F"/>
    <w:rsid w:val="00001BFE"/>
    <w:rsid w:val="00064B44"/>
    <w:rsid w:val="000737BD"/>
    <w:rsid w:val="00186B6B"/>
    <w:rsid w:val="001C3084"/>
    <w:rsid w:val="00323BDE"/>
    <w:rsid w:val="004B65DD"/>
    <w:rsid w:val="00582F5F"/>
    <w:rsid w:val="005921AB"/>
    <w:rsid w:val="0064000F"/>
    <w:rsid w:val="006844FB"/>
    <w:rsid w:val="006A769E"/>
    <w:rsid w:val="00710134"/>
    <w:rsid w:val="00757694"/>
    <w:rsid w:val="00893183"/>
    <w:rsid w:val="009209A2"/>
    <w:rsid w:val="00977DFF"/>
    <w:rsid w:val="009871DE"/>
    <w:rsid w:val="00AA4357"/>
    <w:rsid w:val="00D1720D"/>
    <w:rsid w:val="00D36CCA"/>
    <w:rsid w:val="00F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BAE6"/>
  <w15:docId w15:val="{9C4D8930-58F2-497A-8ED0-2D84956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7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414" w:lineRule="exact"/>
      <w:ind w:left="2793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64B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B44"/>
    <w:rPr>
      <w:rFonts w:ascii="Segoe UI" w:eastAsia="Verdana" w:hAnsi="Segoe UI" w:cs="Segoe UI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013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0134"/>
    <w:rPr>
      <w:rFonts w:ascii="Verdana" w:eastAsia="Verdana" w:hAnsi="Verdana" w:cs="Verdana"/>
      <w:lang w:val="pt-PT"/>
    </w:rPr>
  </w:style>
  <w:style w:type="character" w:customStyle="1" w:styleId="fontstyle01">
    <w:name w:val="fontstyle01"/>
    <w:rsid w:val="0071013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DE VIABILIDADE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VIABILIDADE</dc:title>
  <dc:creator>Windows 98</dc:creator>
  <cp:lastModifiedBy>Usuario</cp:lastModifiedBy>
  <cp:revision>3</cp:revision>
  <cp:lastPrinted>2025-12-11T12:40:00Z</cp:lastPrinted>
  <dcterms:created xsi:type="dcterms:W3CDTF">2025-12-11T12:39:00Z</dcterms:created>
  <dcterms:modified xsi:type="dcterms:W3CDTF">2025-12-11T12:48:00Z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</Properties>
</file>